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48" w:rsidRDefault="002B2448" w:rsidP="002B2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519" w:rsidRDefault="008B3519" w:rsidP="008B3519">
      <w:pPr>
        <w:ind w:left="3686" w:right="3723" w:firstLine="709"/>
      </w:pPr>
      <w:r>
        <w:rPr>
          <w:noProof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19" w:rsidRDefault="008B3519" w:rsidP="008B3519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gramStart"/>
      <w:r>
        <w:rPr>
          <w:sz w:val="40"/>
          <w:szCs w:val="40"/>
        </w:rPr>
        <w:t>СОБРАНИЕ  ДЕПУТАТОВ</w:t>
      </w:r>
      <w:proofErr w:type="gramEnd"/>
    </w:p>
    <w:p w:rsidR="008B3519" w:rsidRDefault="008B3519" w:rsidP="008B3519">
      <w:pPr>
        <w:pStyle w:val="1"/>
        <w:keepNext/>
        <w:numPr>
          <w:ilvl w:val="0"/>
          <w:numId w:val="3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spacing w:before="0" w:after="0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УСТЬ-КАТАВСКОГО ГОРОДСКОГО ОКРУГА</w:t>
      </w:r>
    </w:p>
    <w:p w:rsidR="008B3519" w:rsidRPr="008B3519" w:rsidRDefault="008B3519" w:rsidP="008B3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519">
        <w:rPr>
          <w:rFonts w:ascii="Times New Roman" w:hAnsi="Times New Roman" w:cs="Times New Roman"/>
          <w:b/>
          <w:bCs/>
          <w:sz w:val="28"/>
          <w:szCs w:val="28"/>
        </w:rPr>
        <w:t xml:space="preserve">       ЧЕЛЯБИНСКОЙ ОБЛАСТИ</w:t>
      </w:r>
    </w:p>
    <w:p w:rsidR="008B3519" w:rsidRPr="008B3519" w:rsidRDefault="008B3519" w:rsidP="008B3519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51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gramStart"/>
      <w:r w:rsidRPr="008B3519">
        <w:rPr>
          <w:rFonts w:ascii="Times New Roman" w:hAnsi="Times New Roman" w:cs="Times New Roman"/>
          <w:b/>
          <w:bCs/>
          <w:sz w:val="28"/>
          <w:szCs w:val="28"/>
        </w:rPr>
        <w:t>Второе  заседание</w:t>
      </w:r>
      <w:proofErr w:type="gramEnd"/>
    </w:p>
    <w:p w:rsidR="008B3519" w:rsidRPr="008B3519" w:rsidRDefault="008B3519" w:rsidP="008B3519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</w:t>
      </w:r>
      <w:r w:rsidRPr="008B3519"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Pr="008B3519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8B3519" w:rsidRPr="008B3519" w:rsidRDefault="008B3519" w:rsidP="008B3519">
      <w:pPr>
        <w:tabs>
          <w:tab w:val="left" w:pos="-3119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3519">
        <w:rPr>
          <w:rFonts w:ascii="Times New Roman" w:hAnsi="Times New Roman" w:cs="Times New Roman"/>
          <w:b/>
          <w:sz w:val="28"/>
          <w:szCs w:val="28"/>
        </w:rPr>
        <w:t>от  26</w:t>
      </w:r>
      <w:proofErr w:type="gramEnd"/>
      <w:r w:rsidRPr="008B3519">
        <w:rPr>
          <w:rFonts w:ascii="Times New Roman" w:hAnsi="Times New Roman" w:cs="Times New Roman"/>
          <w:b/>
          <w:sz w:val="28"/>
          <w:szCs w:val="28"/>
        </w:rPr>
        <w:t xml:space="preserve"> .02.2025  №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8B35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г. Усть-Катав</w:t>
      </w:r>
    </w:p>
    <w:p w:rsidR="002B2448" w:rsidRPr="00EE634E" w:rsidRDefault="002B2448" w:rsidP="008B3519">
      <w:pPr>
        <w:shd w:val="clear" w:color="auto" w:fill="FFFFFF"/>
        <w:spacing w:after="0" w:line="240" w:lineRule="auto"/>
        <w:ind w:right="425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7D3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="008B3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3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7D3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</w:t>
      </w:r>
      <w:r w:rsidRPr="00EE634E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сооружений и</w:t>
      </w:r>
      <w:r w:rsidR="008B3519">
        <w:rPr>
          <w:rFonts w:ascii="Times New Roman" w:hAnsi="Times New Roman" w:cs="Times New Roman"/>
          <w:sz w:val="28"/>
          <w:szCs w:val="28"/>
        </w:rPr>
        <w:t xml:space="preserve"> </w:t>
      </w:r>
      <w:r w:rsidRPr="00EE634E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34E">
        <w:rPr>
          <w:rFonts w:ascii="Times New Roman" w:hAnsi="Times New Roman" w:cs="Times New Roman"/>
          <w:sz w:val="28"/>
          <w:szCs w:val="28"/>
        </w:rPr>
        <w:t xml:space="preserve">связи на объектах </w:t>
      </w:r>
      <w:r w:rsidR="008B3519">
        <w:rPr>
          <w:rFonts w:ascii="Times New Roman" w:hAnsi="Times New Roman" w:cs="Times New Roman"/>
          <w:sz w:val="28"/>
          <w:szCs w:val="28"/>
        </w:rPr>
        <w:t xml:space="preserve"> </w:t>
      </w:r>
      <w:r w:rsidRPr="00EE634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B2448" w:rsidRDefault="002B2448" w:rsidP="002B244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2448" w:rsidRDefault="002B2448" w:rsidP="002B244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2448" w:rsidRPr="007D3182" w:rsidRDefault="002B2448" w:rsidP="002B244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t xml:space="preserve"> </w:t>
      </w:r>
      <w:hyperlink r:id="rId7" w:anchor="7D20K3" w:history="1">
        <w:r w:rsidRPr="00980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06.10.2003 </w:t>
        </w:r>
        <w:r w:rsidR="008B35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года </w:t>
        </w:r>
        <w:r w:rsidRPr="00980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131-ФЗ </w:t>
        </w:r>
        <w:r w:rsidR="008B35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980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8B35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</w:t>
      </w:r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8B35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Pr="007D3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2B2448" w:rsidRPr="00EE634E" w:rsidRDefault="008B3519" w:rsidP="008B351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2B2448" w:rsidRPr="000D0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  <w:r w:rsidR="002B2448" w:rsidRPr="000D0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B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B2448"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</w:t>
      </w:r>
      <w:r w:rsidR="002B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сооружений и оборудования связи на объектах муниципальной собственности </w:t>
      </w:r>
      <w:proofErr w:type="spellStart"/>
      <w:r w:rsidR="002B24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2B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0D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2B2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20B" w:rsidRDefault="000D020B" w:rsidP="000D02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2B2448">
        <w:rPr>
          <w:rFonts w:ascii="Times New Roman" w:hAnsi="Times New Roman" w:cs="Times New Roman"/>
          <w:sz w:val="28"/>
          <w:szCs w:val="28"/>
        </w:rPr>
        <w:t xml:space="preserve"> </w:t>
      </w:r>
      <w:r w:rsidRPr="0048734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48734D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Pr="0048734D">
        <w:rPr>
          <w:rFonts w:ascii="Times New Roman" w:hAnsi="Times New Roman" w:cs="Times New Roman"/>
          <w:sz w:val="28"/>
          <w:szCs w:val="28"/>
        </w:rPr>
        <w:t xml:space="preserve"> неделя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3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решения с Приложениями опубликовать на официальном сайте «</w:t>
      </w:r>
      <w:proofErr w:type="spellStart"/>
      <w:r w:rsidRPr="00DD37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DD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</w:t>
      </w:r>
      <w:hyperlink r:id="rId8" w:tgtFrame="_blank" w:history="1">
        <w:r w:rsidRPr="00DD37D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http://tramuk.ru</w:t>
        </w:r>
      </w:hyperlink>
      <w:r w:rsidRPr="00DD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разместить на официальном сайте администрации </w:t>
      </w:r>
      <w:proofErr w:type="spellStart"/>
      <w:r w:rsidRPr="00DD37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DD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hyperlink r:id="rId9" w:tgtFrame="_blank" w:history="1">
        <w:r w:rsidRPr="00DD37D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ukgo.su</w:t>
        </w:r>
      </w:hyperlink>
      <w:r w:rsidRPr="00DD3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571" w:rsidRPr="000D020B" w:rsidRDefault="000D020B" w:rsidP="000D02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7E1571" w:rsidRPr="000D020B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решения возложить на заместителя главы </w:t>
      </w:r>
      <w:proofErr w:type="spellStart"/>
      <w:r w:rsidR="007E1571" w:rsidRPr="000D020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E1571" w:rsidRPr="000D020B">
        <w:rPr>
          <w:rFonts w:ascii="Times New Roman" w:hAnsi="Times New Roman" w:cs="Times New Roman"/>
          <w:sz w:val="28"/>
          <w:szCs w:val="28"/>
        </w:rPr>
        <w:t xml:space="preserve"> городского округа – начальника Управления имущественных и земельных отношений </w:t>
      </w:r>
      <w:proofErr w:type="spellStart"/>
      <w:r w:rsidR="007E1571" w:rsidRPr="000D020B">
        <w:rPr>
          <w:rFonts w:ascii="Times New Roman" w:hAnsi="Times New Roman" w:cs="Times New Roman"/>
          <w:sz w:val="28"/>
          <w:szCs w:val="28"/>
        </w:rPr>
        <w:t>Я.В.Гриновского</w:t>
      </w:r>
      <w:proofErr w:type="spellEnd"/>
      <w:r w:rsidR="007E1571" w:rsidRPr="000D020B">
        <w:rPr>
          <w:rFonts w:ascii="Times New Roman" w:hAnsi="Times New Roman" w:cs="Times New Roman"/>
          <w:sz w:val="28"/>
          <w:szCs w:val="28"/>
        </w:rPr>
        <w:t>.</w:t>
      </w:r>
    </w:p>
    <w:p w:rsidR="004F36CE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15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0D020B">
        <w:rPr>
          <w:rFonts w:ascii="Times New Roman" w:hAnsi="Times New Roman" w:cs="Times New Roman"/>
          <w:sz w:val="28"/>
          <w:szCs w:val="28"/>
        </w:rPr>
        <w:t xml:space="preserve">за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</w:t>
      </w:r>
      <w:r w:rsidR="004F36CE" w:rsidRPr="004F36CE">
        <w:rPr>
          <w:rFonts w:ascii="Times New Roman" w:hAnsi="Times New Roman" w:cs="Times New Roman"/>
          <w:sz w:val="28"/>
          <w:szCs w:val="28"/>
        </w:rPr>
        <w:t>председателя комиссии по</w:t>
      </w:r>
      <w:r w:rsidR="008B3519">
        <w:rPr>
          <w:rFonts w:ascii="Times New Roman" w:hAnsi="Times New Roman" w:cs="Times New Roman"/>
          <w:sz w:val="28"/>
          <w:szCs w:val="28"/>
        </w:rPr>
        <w:t xml:space="preserve"> законодательству, местному самоуправлению, регламенту, депутатской этике и связям с общественностью </w:t>
      </w:r>
      <w:proofErr w:type="spellStart"/>
      <w:r w:rsidR="008B3519">
        <w:rPr>
          <w:rFonts w:ascii="Times New Roman" w:hAnsi="Times New Roman" w:cs="Times New Roman"/>
          <w:sz w:val="28"/>
          <w:szCs w:val="28"/>
        </w:rPr>
        <w:t>В.В.Кречетова</w:t>
      </w:r>
      <w:proofErr w:type="spellEnd"/>
    </w:p>
    <w:p w:rsidR="002B2448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2448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448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B2448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</w:p>
    <w:p w:rsidR="002B2448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448" w:rsidRPr="00541D53" w:rsidRDefault="002B2448" w:rsidP="008B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D5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41D5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8B3519">
        <w:rPr>
          <w:rFonts w:ascii="Times New Roman" w:hAnsi="Times New Roman" w:cs="Times New Roman"/>
          <w:sz w:val="28"/>
          <w:szCs w:val="28"/>
        </w:rPr>
        <w:t xml:space="preserve"> </w:t>
      </w:r>
      <w:r w:rsidRPr="00541D53">
        <w:rPr>
          <w:rFonts w:ascii="Times New Roman" w:hAnsi="Times New Roman" w:cs="Times New Roman"/>
          <w:sz w:val="28"/>
          <w:szCs w:val="28"/>
        </w:rPr>
        <w:t xml:space="preserve">городского округа   </w:t>
      </w:r>
      <w:r w:rsidR="008B351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1D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D5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541D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41D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Семков</w:t>
      </w:r>
      <w:proofErr w:type="spellEnd"/>
    </w:p>
    <w:p w:rsidR="002B2448" w:rsidRPr="00541D53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448" w:rsidRDefault="002B2448" w:rsidP="002B2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2448" w:rsidRPr="007D3182" w:rsidRDefault="002B2448" w:rsidP="002B24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2448" w:rsidRPr="00EE634E" w:rsidRDefault="002B2448" w:rsidP="002B244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EE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Приложение</w:t>
      </w:r>
      <w:r w:rsidRPr="00EE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EE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="008B3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E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ешению Собрания депутатов</w:t>
      </w:r>
    </w:p>
    <w:p w:rsidR="002B2448" w:rsidRPr="00EE634E" w:rsidRDefault="002B2448" w:rsidP="002B244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EE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spellStart"/>
      <w:r w:rsidRPr="00EE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Усть-Катавского</w:t>
      </w:r>
      <w:proofErr w:type="spellEnd"/>
      <w:r w:rsidRPr="00EE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</w:t>
      </w:r>
    </w:p>
    <w:p w:rsidR="002B2448" w:rsidRPr="00EE634E" w:rsidRDefault="002B2448" w:rsidP="002B244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EE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округа</w:t>
      </w:r>
    </w:p>
    <w:p w:rsidR="002B2448" w:rsidRPr="00EE634E" w:rsidRDefault="002B2448" w:rsidP="002B244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EE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от</w:t>
      </w:r>
      <w:r w:rsidR="008B3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26.02.2025 </w:t>
      </w:r>
      <w:r w:rsidRPr="00EE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8B3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</w:t>
      </w:r>
      <w:r w:rsidRPr="00EE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2B2448" w:rsidRDefault="002B2448" w:rsidP="002B244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2B2448" w:rsidRDefault="002B2448" w:rsidP="002B24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сооружений и оборудования связи на объектах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2B2448" w:rsidRDefault="002B2448" w:rsidP="002B24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448" w:rsidRPr="00EE634E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EE634E">
        <w:rPr>
          <w:rFonts w:ascii="Times New Roman" w:hAnsi="Times New Roman" w:cs="Times New Roman"/>
          <w:sz w:val="28"/>
          <w:szCs w:val="28"/>
        </w:rPr>
        <w:t xml:space="preserve">1. Положение о порядке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сооружений и </w:t>
      </w:r>
      <w:r w:rsidRPr="00EE634E">
        <w:rPr>
          <w:rFonts w:ascii="Times New Roman" w:hAnsi="Times New Roman" w:cs="Times New Roman"/>
          <w:sz w:val="28"/>
          <w:szCs w:val="28"/>
        </w:rPr>
        <w:t>оборудования связи на объектах муниципальной собственности (далее - Положение) разработано в целях правового регулирования размещения антенн, аппаратуры, станций связи и иных устройств связи (далее - Оборудование) на крышах, фасадах зданий, строени</w:t>
      </w:r>
      <w:r w:rsidR="00D5433A">
        <w:rPr>
          <w:rFonts w:ascii="Times New Roman" w:hAnsi="Times New Roman" w:cs="Times New Roman"/>
          <w:sz w:val="28"/>
          <w:szCs w:val="28"/>
        </w:rPr>
        <w:t>ях</w:t>
      </w:r>
      <w:r w:rsidRPr="00EE634E">
        <w:rPr>
          <w:rFonts w:ascii="Times New Roman" w:hAnsi="Times New Roman" w:cs="Times New Roman"/>
          <w:sz w:val="28"/>
          <w:szCs w:val="28"/>
        </w:rPr>
        <w:t>, сооружени</w:t>
      </w:r>
      <w:r w:rsidR="00D5433A">
        <w:rPr>
          <w:rFonts w:ascii="Times New Roman" w:hAnsi="Times New Roman" w:cs="Times New Roman"/>
          <w:sz w:val="28"/>
          <w:szCs w:val="28"/>
        </w:rPr>
        <w:t>ях</w:t>
      </w:r>
      <w:r w:rsidRPr="00EE634E">
        <w:rPr>
          <w:rFonts w:ascii="Times New Roman" w:hAnsi="Times New Roman" w:cs="Times New Roman"/>
          <w:sz w:val="28"/>
          <w:szCs w:val="28"/>
        </w:rPr>
        <w:t>, опорах и (или) столбах освещения</w:t>
      </w:r>
      <w:r>
        <w:rPr>
          <w:rFonts w:ascii="Times New Roman" w:hAnsi="Times New Roman" w:cs="Times New Roman"/>
          <w:sz w:val="28"/>
          <w:szCs w:val="28"/>
        </w:rPr>
        <w:t xml:space="preserve"> и иных конструктивных элементах</w:t>
      </w:r>
      <w:r w:rsidRPr="00EE634E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(далее - Объект)</w:t>
      </w:r>
      <w:r w:rsidRPr="00EE634E">
        <w:rPr>
          <w:rFonts w:ascii="Times New Roman" w:hAnsi="Times New Roman" w:cs="Times New Roman"/>
          <w:sz w:val="28"/>
          <w:szCs w:val="28"/>
        </w:rPr>
        <w:t>.</w:t>
      </w:r>
    </w:p>
    <w:p w:rsidR="002B2448" w:rsidRPr="000F4296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 w:rsidRPr="00EE634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F4296">
        <w:rPr>
          <w:rFonts w:ascii="Times New Roman" w:hAnsi="Times New Roman" w:cs="Times New Roman"/>
          <w:sz w:val="28"/>
          <w:szCs w:val="28"/>
        </w:rPr>
        <w:t xml:space="preserve"> соответствии с настоящим Положением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4296">
        <w:rPr>
          <w:rFonts w:ascii="Times New Roman" w:hAnsi="Times New Roman" w:cs="Times New Roman"/>
          <w:sz w:val="28"/>
          <w:szCs w:val="28"/>
        </w:rPr>
        <w:t xml:space="preserve">азмещение Оборудования на </w:t>
      </w:r>
      <w:r w:rsidR="00AD2DAC">
        <w:rPr>
          <w:rFonts w:ascii="Times New Roman" w:hAnsi="Times New Roman" w:cs="Times New Roman"/>
          <w:sz w:val="28"/>
          <w:szCs w:val="28"/>
        </w:rPr>
        <w:t>объектах</w:t>
      </w:r>
      <w:r w:rsidRPr="000F4296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договора на размещение Оборудования, заключаемого </w:t>
      </w:r>
      <w:r>
        <w:rPr>
          <w:rFonts w:ascii="Times New Roman" w:hAnsi="Times New Roman" w:cs="Times New Roman"/>
          <w:sz w:val="28"/>
          <w:szCs w:val="28"/>
        </w:rPr>
        <w:t xml:space="preserve">по форме, указанной в Приложении 1 к настоящему Положению, </w:t>
      </w:r>
      <w:r w:rsidRPr="000F42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2B2448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Pr="002B2448">
        <w:rPr>
          <w:rFonts w:ascii="Times New Roman" w:hAnsi="Times New Roman" w:cs="Times New Roman"/>
          <w:sz w:val="28"/>
          <w:szCs w:val="28"/>
        </w:rPr>
        <w:t xml:space="preserve"> Российской Федерации и с учетом положений </w:t>
      </w:r>
      <w:hyperlink r:id="rId11" w:history="1">
        <w:r w:rsidRPr="002B2448">
          <w:rPr>
            <w:rStyle w:val="a5"/>
            <w:rFonts w:ascii="Times New Roman" w:hAnsi="Times New Roman"/>
            <w:color w:val="auto"/>
            <w:sz w:val="28"/>
            <w:szCs w:val="28"/>
          </w:rPr>
          <w:t>Федеральных закон</w:t>
        </w:r>
      </w:hyperlink>
      <w:r w:rsidRPr="002B24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F4296">
        <w:rPr>
          <w:rFonts w:ascii="Times New Roman" w:hAnsi="Times New Roman" w:cs="Times New Roman"/>
          <w:sz w:val="28"/>
          <w:szCs w:val="28"/>
        </w:rPr>
        <w:t xml:space="preserve"> от 07.07.2003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F4296">
        <w:rPr>
          <w:rFonts w:ascii="Times New Roman" w:hAnsi="Times New Roman" w:cs="Times New Roman"/>
          <w:sz w:val="28"/>
          <w:szCs w:val="28"/>
        </w:rPr>
        <w:t xml:space="preserve"> 126-ФЗ "О связи" и  от 26.07.2006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4296">
        <w:rPr>
          <w:rFonts w:ascii="Times New Roman" w:hAnsi="Times New Roman" w:cs="Times New Roman"/>
          <w:sz w:val="28"/>
          <w:szCs w:val="28"/>
        </w:rPr>
        <w:t> 135-ФЗ "О защите конкуренции".</w:t>
      </w:r>
    </w:p>
    <w:p w:rsidR="002B2448" w:rsidRPr="000F4296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96">
        <w:rPr>
          <w:rFonts w:ascii="Times New Roman" w:hAnsi="Times New Roman" w:cs="Times New Roman"/>
          <w:sz w:val="28"/>
          <w:szCs w:val="28"/>
        </w:rPr>
        <w:t xml:space="preserve">3. Договор на размещение Оборудования заключается в случаях установки Оборудования или его отдельных устройств на </w:t>
      </w:r>
      <w:r w:rsidR="00AD2DAC">
        <w:rPr>
          <w:rFonts w:ascii="Times New Roman" w:hAnsi="Times New Roman" w:cs="Times New Roman"/>
          <w:sz w:val="28"/>
          <w:szCs w:val="28"/>
        </w:rPr>
        <w:t>объектах</w:t>
      </w:r>
      <w:r w:rsidRPr="000F4296">
        <w:rPr>
          <w:rFonts w:ascii="Times New Roman" w:hAnsi="Times New Roman" w:cs="Times New Roman"/>
          <w:sz w:val="28"/>
          <w:szCs w:val="28"/>
        </w:rPr>
        <w:t>, не отраженных в технической документации, невозможных к описанию в качестве индивидуально определенного объекта и к передаче во владение и пользование отдельно от зданий, строений, сооружений.</w:t>
      </w:r>
    </w:p>
    <w:p w:rsidR="002B2448" w:rsidRPr="00C63D7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0"/>
      <w:bookmarkEnd w:id="1"/>
      <w:r w:rsidRPr="00EE634E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sub_1007"/>
      <w:bookmarkEnd w:id="2"/>
      <w:r w:rsidRPr="00C63D7F">
        <w:rPr>
          <w:rFonts w:ascii="Times New Roman" w:hAnsi="Times New Roman" w:cs="Times New Roman"/>
          <w:sz w:val="28"/>
          <w:szCs w:val="28"/>
        </w:rPr>
        <w:t>Договор на размещение Оборудования заключается юридическим лицом, индивидуальным предпринимателем, имеющим лицензии на осуществление деятельности в области оказания услуг связи (далее - заявитель, оператор связи), являющимся владельцем или собственником Оборудования с балансодержателем Объекта.</w:t>
      </w:r>
    </w:p>
    <w:p w:rsidR="002B2448" w:rsidRPr="00C63D7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3D7F">
        <w:rPr>
          <w:rFonts w:ascii="Times New Roman" w:hAnsi="Times New Roman" w:cs="Times New Roman"/>
          <w:sz w:val="28"/>
          <w:szCs w:val="28"/>
        </w:rPr>
        <w:t xml:space="preserve">Заключение договоров на размещение Оборудования </w:t>
      </w:r>
      <w:r w:rsidR="00AD2DAC">
        <w:rPr>
          <w:rFonts w:ascii="Times New Roman" w:hAnsi="Times New Roman" w:cs="Times New Roman"/>
          <w:sz w:val="28"/>
          <w:szCs w:val="28"/>
        </w:rPr>
        <w:t>на объектах,</w:t>
      </w:r>
      <w:r w:rsidR="008B7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числящихся </w:t>
      </w:r>
      <w:r w:rsidRPr="00C63D7F">
        <w:rPr>
          <w:rFonts w:ascii="Times New Roman" w:hAnsi="Times New Roman" w:cs="Times New Roman"/>
          <w:sz w:val="28"/>
          <w:szCs w:val="28"/>
        </w:rPr>
        <w:t xml:space="preserve">в составе муниципальной казны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63D7F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Управление </w:t>
      </w:r>
      <w:r w:rsidRPr="00C63D7F">
        <w:rPr>
          <w:rFonts w:ascii="Times New Roman" w:hAnsi="Times New Roman" w:cs="Times New Roman"/>
          <w:sz w:val="28"/>
          <w:szCs w:val="28"/>
        </w:rPr>
        <w:t>имущественны</w:t>
      </w:r>
      <w:r>
        <w:rPr>
          <w:rFonts w:ascii="Times New Roman" w:hAnsi="Times New Roman" w:cs="Times New Roman"/>
          <w:sz w:val="28"/>
          <w:szCs w:val="28"/>
        </w:rPr>
        <w:t>х и земельных</w:t>
      </w:r>
      <w:r w:rsidRPr="00C63D7F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63D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63D7F">
        <w:rPr>
          <w:rFonts w:ascii="Times New Roman" w:hAnsi="Times New Roman" w:cs="Times New Roman"/>
          <w:sz w:val="28"/>
          <w:szCs w:val="28"/>
        </w:rPr>
        <w:t xml:space="preserve"> городского округа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3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ИиЗО</w:t>
      </w:r>
      <w:proofErr w:type="spellEnd"/>
      <w:r w:rsidRPr="00C63D7F">
        <w:rPr>
          <w:rFonts w:ascii="Times New Roman" w:hAnsi="Times New Roman" w:cs="Times New Roman"/>
          <w:sz w:val="28"/>
          <w:szCs w:val="28"/>
        </w:rPr>
        <w:t>).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1"/>
      <w:bookmarkEnd w:id="3"/>
      <w:r w:rsidRPr="00EE634E">
        <w:rPr>
          <w:rFonts w:ascii="Times New Roman" w:hAnsi="Times New Roman" w:cs="Times New Roman"/>
          <w:sz w:val="28"/>
          <w:szCs w:val="28"/>
        </w:rPr>
        <w:t xml:space="preserve">5. </w:t>
      </w:r>
      <w:bookmarkStart w:id="5" w:name="sub_1013"/>
      <w:bookmarkEnd w:id="4"/>
      <w:r w:rsidRPr="005D5C4F">
        <w:rPr>
          <w:rFonts w:ascii="Times New Roman" w:hAnsi="Times New Roman" w:cs="Times New Roman"/>
          <w:sz w:val="28"/>
          <w:szCs w:val="28"/>
        </w:rPr>
        <w:t>Плата по 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5C4F">
        <w:rPr>
          <w:rFonts w:ascii="Times New Roman" w:hAnsi="Times New Roman" w:cs="Times New Roman"/>
          <w:sz w:val="28"/>
          <w:szCs w:val="28"/>
        </w:rPr>
        <w:t xml:space="preserve"> на размещение Оборудования на Объекте определяется в соответствии с Методикой расчета платы за размещение </w:t>
      </w:r>
      <w:r>
        <w:rPr>
          <w:rFonts w:ascii="Times New Roman" w:hAnsi="Times New Roman" w:cs="Times New Roman"/>
          <w:sz w:val="28"/>
          <w:szCs w:val="28"/>
        </w:rPr>
        <w:t xml:space="preserve">оборудования связи </w:t>
      </w:r>
      <w:r w:rsidRPr="005D5C4F">
        <w:rPr>
          <w:rFonts w:ascii="Times New Roman" w:hAnsi="Times New Roman" w:cs="Times New Roman"/>
          <w:sz w:val="28"/>
          <w:szCs w:val="28"/>
        </w:rPr>
        <w:t xml:space="preserve"> на объектах муниципальной собственности согласно </w:t>
      </w:r>
      <w:hyperlink w:anchor="sub_12" w:history="1">
        <w:r w:rsidRPr="002B2448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D5C4F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B2448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>6. Предоставление права на размещение Оборудования на Объектах, закрепленных в установленном порядке за балансодержателем, осуществляется на основании письменного обращения зая</w:t>
      </w:r>
      <w:r>
        <w:rPr>
          <w:rFonts w:ascii="Times New Roman" w:hAnsi="Times New Roman" w:cs="Times New Roman"/>
          <w:sz w:val="28"/>
          <w:szCs w:val="28"/>
        </w:rPr>
        <w:t xml:space="preserve">вителя в адрес балансодержателя, </w:t>
      </w:r>
      <w:r w:rsidRPr="0047568C">
        <w:rPr>
          <w:rFonts w:ascii="Times New Roman" w:hAnsi="Times New Roman" w:cs="Times New Roman"/>
          <w:sz w:val="28"/>
          <w:szCs w:val="28"/>
        </w:rPr>
        <w:t>в котором указывается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6" w:name="sub_1006"/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D5C4F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5C4F">
        <w:rPr>
          <w:rFonts w:ascii="Times New Roman" w:hAnsi="Times New Roman" w:cs="Times New Roman"/>
          <w:sz w:val="28"/>
          <w:szCs w:val="28"/>
        </w:rPr>
        <w:t xml:space="preserve"> об Объекте - здании, строении или сооружении, на конструктивном элементе которого предлагается разместить Оборудование </w:t>
      </w:r>
      <w:r w:rsidRPr="005D5C4F">
        <w:rPr>
          <w:rFonts w:ascii="Times New Roman" w:hAnsi="Times New Roman" w:cs="Times New Roman"/>
          <w:sz w:val="28"/>
          <w:szCs w:val="28"/>
        </w:rPr>
        <w:lastRenderedPageBreak/>
        <w:t>(наименование и местонахождение здания, строения или сооружения, его общая площадь), с указанием такого конструктивного элемента;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5C4F">
        <w:rPr>
          <w:rFonts w:ascii="Times New Roman" w:hAnsi="Times New Roman" w:cs="Times New Roman"/>
          <w:sz w:val="28"/>
          <w:szCs w:val="28"/>
        </w:rPr>
        <w:t>) информацию об Оборудовании, предлагаемом для размещения на конструктивном элементе здания, строения или сооружения (наименование, технические характеристики средства связи);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5C4F">
        <w:rPr>
          <w:rFonts w:ascii="Times New Roman" w:hAnsi="Times New Roman" w:cs="Times New Roman"/>
          <w:sz w:val="28"/>
          <w:szCs w:val="28"/>
        </w:rPr>
        <w:t>) сроки размещения Оборудования;</w:t>
      </w:r>
    </w:p>
    <w:p w:rsidR="002B2448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5C4F">
        <w:rPr>
          <w:rFonts w:ascii="Times New Roman" w:hAnsi="Times New Roman" w:cs="Times New Roman"/>
          <w:sz w:val="28"/>
          <w:szCs w:val="28"/>
        </w:rPr>
        <w:t>) почтовый адрес заявителя</w:t>
      </w:r>
      <w:r>
        <w:rPr>
          <w:rFonts w:ascii="Times New Roman" w:hAnsi="Times New Roman" w:cs="Times New Roman"/>
          <w:sz w:val="28"/>
          <w:szCs w:val="28"/>
        </w:rPr>
        <w:t>, электронный адрес (по желанию), контактный телефон.</w:t>
      </w:r>
    </w:p>
    <w:p w:rsidR="002B2448" w:rsidRPr="0047568C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</w:t>
      </w:r>
      <w:r w:rsidRPr="0047568C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568C">
        <w:rPr>
          <w:rFonts w:ascii="Times New Roman" w:hAnsi="Times New Roman" w:cs="Times New Roman"/>
          <w:sz w:val="28"/>
          <w:szCs w:val="28"/>
        </w:rPr>
        <w:t>:</w:t>
      </w:r>
    </w:p>
    <w:p w:rsidR="002B2448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8C">
        <w:rPr>
          <w:rFonts w:ascii="Times New Roman" w:hAnsi="Times New Roman" w:cs="Times New Roman"/>
          <w:sz w:val="28"/>
          <w:szCs w:val="28"/>
        </w:rPr>
        <w:t xml:space="preserve">- копии учредительных документов (выписки из учредительных документов)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лица/регистрационные документы индивидуального предпринимателя - </w:t>
      </w:r>
      <w:r w:rsidRPr="0047568C">
        <w:rPr>
          <w:rFonts w:ascii="Times New Roman" w:hAnsi="Times New Roman" w:cs="Times New Roman"/>
          <w:sz w:val="28"/>
          <w:szCs w:val="28"/>
        </w:rPr>
        <w:t>владельца или собственника Оборудования;</w:t>
      </w:r>
    </w:p>
    <w:p w:rsidR="002B2448" w:rsidRPr="001431F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1FF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Заявителя, являющегося индивидуальным предпринимателем, либо личность 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431FF">
        <w:rPr>
          <w:rFonts w:ascii="Times New Roman" w:hAnsi="Times New Roman" w:cs="Times New Roman"/>
          <w:sz w:val="28"/>
          <w:szCs w:val="28"/>
        </w:rPr>
        <w:t>аявителя;</w:t>
      </w:r>
    </w:p>
    <w:p w:rsidR="002B2448" w:rsidRPr="001431F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1FF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лица, действующего от имени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431FF">
        <w:rPr>
          <w:rFonts w:ascii="Times New Roman" w:hAnsi="Times New Roman" w:cs="Times New Roman"/>
          <w:sz w:val="28"/>
          <w:szCs w:val="28"/>
        </w:rPr>
        <w:t xml:space="preserve">аявителя - физического лица или </w:t>
      </w:r>
      <w:r>
        <w:rPr>
          <w:rFonts w:ascii="Times New Roman" w:hAnsi="Times New Roman" w:cs="Times New Roman"/>
          <w:sz w:val="28"/>
          <w:szCs w:val="28"/>
        </w:rPr>
        <w:t>заявителя - юридического лица;</w:t>
      </w:r>
    </w:p>
    <w:p w:rsidR="002B2448" w:rsidRPr="0047568C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8C">
        <w:rPr>
          <w:rFonts w:ascii="Times New Roman" w:hAnsi="Times New Roman" w:cs="Times New Roman"/>
          <w:sz w:val="28"/>
          <w:szCs w:val="28"/>
        </w:rPr>
        <w:t xml:space="preserve">- копии лицензии на право осуществления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47568C">
        <w:rPr>
          <w:rFonts w:ascii="Times New Roman" w:hAnsi="Times New Roman" w:cs="Times New Roman"/>
          <w:sz w:val="28"/>
          <w:szCs w:val="28"/>
        </w:rPr>
        <w:t xml:space="preserve"> вида деятельности;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8C">
        <w:rPr>
          <w:rFonts w:ascii="Times New Roman" w:hAnsi="Times New Roman" w:cs="Times New Roman"/>
          <w:sz w:val="28"/>
          <w:szCs w:val="28"/>
        </w:rPr>
        <w:t>- рабочий проект на размещение Оборудова</w:t>
      </w:r>
      <w:r w:rsidR="00802B6B">
        <w:rPr>
          <w:rFonts w:ascii="Times New Roman" w:hAnsi="Times New Roman" w:cs="Times New Roman"/>
          <w:sz w:val="28"/>
          <w:szCs w:val="28"/>
        </w:rPr>
        <w:t>ния.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 xml:space="preserve">6.1. Балансодержатель в течение 5 рабочих дней со дня получения заявления направляет ходатайство о согласовании предоставления права на размещение Оборудования с приложением копий соответствующего заявления и приложенных к нему документов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</w:t>
      </w:r>
      <w:r w:rsidRPr="005D5C4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5D5C4F">
        <w:rPr>
          <w:rFonts w:ascii="Times New Roman" w:hAnsi="Times New Roman" w:cs="Times New Roman"/>
          <w:sz w:val="28"/>
          <w:szCs w:val="28"/>
        </w:rPr>
        <w:t xml:space="preserve"> городского округа для получения согласия о предоставлении права на размещение Оборудования.</w:t>
      </w:r>
    </w:p>
    <w:bookmarkEnd w:id="6"/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 xml:space="preserve">6.2.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</w:t>
      </w:r>
      <w:r w:rsidRPr="005D5C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D5C4F">
        <w:rPr>
          <w:rFonts w:ascii="Times New Roman" w:hAnsi="Times New Roman" w:cs="Times New Roman"/>
          <w:sz w:val="28"/>
          <w:szCs w:val="28"/>
        </w:rPr>
        <w:t xml:space="preserve"> городского округа в лице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ИиЗО</w:t>
      </w:r>
      <w:proofErr w:type="spellEnd"/>
      <w:r w:rsidRPr="005D5C4F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регистрации ходатайства рассматривает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Pr="005D5C4F">
        <w:rPr>
          <w:rFonts w:ascii="Times New Roman" w:hAnsi="Times New Roman" w:cs="Times New Roman"/>
          <w:sz w:val="28"/>
          <w:szCs w:val="28"/>
        </w:rPr>
        <w:t xml:space="preserve"> документы и подготавливает проект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5D5C4F">
        <w:rPr>
          <w:rFonts w:ascii="Times New Roman" w:hAnsi="Times New Roman" w:cs="Times New Roman"/>
          <w:sz w:val="28"/>
          <w:szCs w:val="28"/>
        </w:rPr>
        <w:t>ения о согласии в предоставлении права на размещение Оборудования либо об отказе в предоставлении права на размещение Оборудования,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D5C4F">
        <w:rPr>
          <w:rFonts w:ascii="Times New Roman" w:hAnsi="Times New Roman" w:cs="Times New Roman"/>
          <w:sz w:val="28"/>
          <w:szCs w:val="28"/>
        </w:rPr>
        <w:t xml:space="preserve"> в течение 3 рабочих дней направляется балансодержателю.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8"/>
      <w:r w:rsidRPr="005D5C4F">
        <w:rPr>
          <w:rFonts w:ascii="Times New Roman" w:hAnsi="Times New Roman" w:cs="Times New Roman"/>
          <w:sz w:val="28"/>
          <w:szCs w:val="28"/>
        </w:rPr>
        <w:t>6.3. При получении решения о согласии в предоставлении права на размещение Оборудования балансодержатель в течение 3 рабочих дней готовит проект договора на размещение Оборудования в двух экземплярах и направляет его заявителю для подписания через организацию почтовой связи или иную организацию, осуществляющую доставку корреспонденции, или вручает Заявителю (его уполномоченному представителю).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9"/>
      <w:bookmarkEnd w:id="7"/>
      <w:r w:rsidRPr="005D5C4F">
        <w:rPr>
          <w:rFonts w:ascii="Times New Roman" w:hAnsi="Times New Roman" w:cs="Times New Roman"/>
          <w:sz w:val="28"/>
          <w:szCs w:val="28"/>
        </w:rPr>
        <w:t>6.4. При получении решения об отказе в предоставлении права на размещение Оборудования балансодержатель в течение 3 рабочих дней со дня его получения направляет заявителю мотивированный отказ в размещении Оборудования на конструктивном элементе здания</w:t>
      </w:r>
      <w:r w:rsidR="008B79CC">
        <w:rPr>
          <w:rFonts w:ascii="Times New Roman" w:hAnsi="Times New Roman" w:cs="Times New Roman"/>
          <w:sz w:val="28"/>
          <w:szCs w:val="28"/>
        </w:rPr>
        <w:t>, строения</w:t>
      </w:r>
      <w:r w:rsidRPr="005D5C4F">
        <w:rPr>
          <w:rFonts w:ascii="Times New Roman" w:hAnsi="Times New Roman" w:cs="Times New Roman"/>
          <w:sz w:val="28"/>
          <w:szCs w:val="28"/>
        </w:rPr>
        <w:t xml:space="preserve"> или сооружения через организацию почтовой связи или иную организацию, осуществляющую доставку корреспонденции, или вручает заявителю (его уполномоченному представителю).</w:t>
      </w:r>
    </w:p>
    <w:bookmarkEnd w:id="8"/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>6.5. Балансодержатель в срок не более 3 рабочих дней со дня представления заявителем подписанных экземпляров договора о предоставлении права на размещение Оборудования подписывает проекты договора и направляет один экземпляр договора заявителю через организацию почтовой связи или иную организацию, осуществляющую доставку корреспонденции, или вручает заявителю (его уполномоченному представителю).</w:t>
      </w:r>
    </w:p>
    <w:p w:rsidR="002B2448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lastRenderedPageBreak/>
        <w:t xml:space="preserve">7.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5D5C4F">
        <w:rPr>
          <w:rFonts w:ascii="Times New Roman" w:hAnsi="Times New Roman" w:cs="Times New Roman"/>
          <w:sz w:val="28"/>
          <w:szCs w:val="28"/>
        </w:rPr>
        <w:t xml:space="preserve"> права на размещение Оборудования на Объектах муниципального имущества, </w:t>
      </w:r>
      <w:r>
        <w:rPr>
          <w:rFonts w:ascii="Times New Roman" w:hAnsi="Times New Roman" w:cs="Times New Roman"/>
          <w:sz w:val="28"/>
          <w:szCs w:val="28"/>
        </w:rPr>
        <w:t>числящихся</w:t>
      </w:r>
      <w:r w:rsidRPr="005D5C4F">
        <w:rPr>
          <w:rFonts w:ascii="Times New Roman" w:hAnsi="Times New Roman" w:cs="Times New Roman"/>
          <w:sz w:val="28"/>
          <w:szCs w:val="28"/>
        </w:rPr>
        <w:t xml:space="preserve"> в составе муниципальной казны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5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D5C4F">
        <w:rPr>
          <w:rFonts w:ascii="Times New Roman" w:hAnsi="Times New Roman" w:cs="Times New Roman"/>
          <w:sz w:val="28"/>
          <w:szCs w:val="28"/>
        </w:rPr>
        <w:t xml:space="preserve">аявитель обращается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5C4F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5D5C4F">
        <w:rPr>
          <w:rFonts w:ascii="Times New Roman" w:hAnsi="Times New Roman" w:cs="Times New Roman"/>
          <w:sz w:val="28"/>
          <w:szCs w:val="28"/>
        </w:rPr>
        <w:t xml:space="preserve">с письменным заявлением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</w:t>
      </w:r>
      <w:r w:rsidRPr="005D5C4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D5C4F">
        <w:rPr>
          <w:rFonts w:ascii="Times New Roman" w:hAnsi="Times New Roman" w:cs="Times New Roman"/>
          <w:sz w:val="28"/>
          <w:szCs w:val="28"/>
        </w:rPr>
        <w:t xml:space="preserve"> городского округа о </w:t>
      </w:r>
      <w:r>
        <w:rPr>
          <w:rFonts w:ascii="Times New Roman" w:hAnsi="Times New Roman" w:cs="Times New Roman"/>
          <w:sz w:val="28"/>
          <w:szCs w:val="28"/>
        </w:rPr>
        <w:t>предоставлении права на размещение</w:t>
      </w:r>
      <w:r w:rsidRPr="005D5C4F">
        <w:rPr>
          <w:rFonts w:ascii="Times New Roman" w:hAnsi="Times New Roman" w:cs="Times New Roman"/>
          <w:sz w:val="28"/>
          <w:szCs w:val="28"/>
        </w:rPr>
        <w:t xml:space="preserve"> Оборудования на об</w:t>
      </w:r>
      <w:r>
        <w:rPr>
          <w:rFonts w:ascii="Times New Roman" w:hAnsi="Times New Roman" w:cs="Times New Roman"/>
          <w:sz w:val="28"/>
          <w:szCs w:val="28"/>
        </w:rPr>
        <w:t xml:space="preserve">ъектах муниципального имущества, </w:t>
      </w:r>
      <w:r w:rsidRPr="0047568C">
        <w:rPr>
          <w:rFonts w:ascii="Times New Roman" w:hAnsi="Times New Roman" w:cs="Times New Roman"/>
          <w:sz w:val="28"/>
          <w:szCs w:val="28"/>
        </w:rPr>
        <w:t>в котором указывается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D5C4F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5C4F">
        <w:rPr>
          <w:rFonts w:ascii="Times New Roman" w:hAnsi="Times New Roman" w:cs="Times New Roman"/>
          <w:sz w:val="28"/>
          <w:szCs w:val="28"/>
        </w:rPr>
        <w:t xml:space="preserve"> об Объекте - здании, строении или сооружении, на конструктивном элементе которого предлагается разместить Оборудование (наименование и местонахождение здания, строения или сооружения, его общая площадь), с указанием такого конструктивного элемента;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5C4F">
        <w:rPr>
          <w:rFonts w:ascii="Times New Roman" w:hAnsi="Times New Roman" w:cs="Times New Roman"/>
          <w:sz w:val="28"/>
          <w:szCs w:val="28"/>
        </w:rPr>
        <w:t>) информацию об Оборудовании, предлагаемом для размещения на конструктивном элементе здания, строения или сооружения (наименование, технические характеристики средства связи);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5C4F">
        <w:rPr>
          <w:rFonts w:ascii="Times New Roman" w:hAnsi="Times New Roman" w:cs="Times New Roman"/>
          <w:sz w:val="28"/>
          <w:szCs w:val="28"/>
        </w:rPr>
        <w:t>) сроки размещения Оборудования;</w:t>
      </w:r>
    </w:p>
    <w:p w:rsidR="002B2448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5C4F">
        <w:rPr>
          <w:rFonts w:ascii="Times New Roman" w:hAnsi="Times New Roman" w:cs="Times New Roman"/>
          <w:sz w:val="28"/>
          <w:szCs w:val="28"/>
        </w:rPr>
        <w:t>) почтовый адрес заявителя</w:t>
      </w:r>
      <w:r>
        <w:rPr>
          <w:rFonts w:ascii="Times New Roman" w:hAnsi="Times New Roman" w:cs="Times New Roman"/>
          <w:sz w:val="28"/>
          <w:szCs w:val="28"/>
        </w:rPr>
        <w:t>, электронный адрес (по желанию), контактный телефон.</w:t>
      </w:r>
    </w:p>
    <w:p w:rsidR="002B2448" w:rsidRPr="0047568C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</w:t>
      </w:r>
      <w:r w:rsidRPr="0047568C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568C">
        <w:rPr>
          <w:rFonts w:ascii="Times New Roman" w:hAnsi="Times New Roman" w:cs="Times New Roman"/>
          <w:sz w:val="28"/>
          <w:szCs w:val="28"/>
        </w:rPr>
        <w:t>:</w:t>
      </w:r>
    </w:p>
    <w:p w:rsidR="002B2448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8C">
        <w:rPr>
          <w:rFonts w:ascii="Times New Roman" w:hAnsi="Times New Roman" w:cs="Times New Roman"/>
          <w:sz w:val="28"/>
          <w:szCs w:val="28"/>
        </w:rPr>
        <w:t xml:space="preserve">- копии учредительных документов (выписки из учредительных документов)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лица/регистрационные документы индивидуального предпринимателя - </w:t>
      </w:r>
      <w:r w:rsidRPr="0047568C">
        <w:rPr>
          <w:rFonts w:ascii="Times New Roman" w:hAnsi="Times New Roman" w:cs="Times New Roman"/>
          <w:sz w:val="28"/>
          <w:szCs w:val="28"/>
        </w:rPr>
        <w:t>владельца или собственника Оборудования;</w:t>
      </w:r>
    </w:p>
    <w:p w:rsidR="002B2448" w:rsidRPr="001431F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1FF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Заявителя, являющегося индивидуальным предпринимателем, либо личность 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431FF">
        <w:rPr>
          <w:rFonts w:ascii="Times New Roman" w:hAnsi="Times New Roman" w:cs="Times New Roman"/>
          <w:sz w:val="28"/>
          <w:szCs w:val="28"/>
        </w:rPr>
        <w:t>аявителя;</w:t>
      </w:r>
    </w:p>
    <w:p w:rsidR="002B2448" w:rsidRPr="001431F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1FF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лица, действующего от имени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431FF">
        <w:rPr>
          <w:rFonts w:ascii="Times New Roman" w:hAnsi="Times New Roman" w:cs="Times New Roman"/>
          <w:sz w:val="28"/>
          <w:szCs w:val="28"/>
        </w:rPr>
        <w:t xml:space="preserve">аявителя - физического лица или </w:t>
      </w:r>
      <w:r>
        <w:rPr>
          <w:rFonts w:ascii="Times New Roman" w:hAnsi="Times New Roman" w:cs="Times New Roman"/>
          <w:sz w:val="28"/>
          <w:szCs w:val="28"/>
        </w:rPr>
        <w:t>заявителя - юридического лица;</w:t>
      </w:r>
    </w:p>
    <w:p w:rsidR="002B2448" w:rsidRPr="0047568C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8C">
        <w:rPr>
          <w:rFonts w:ascii="Times New Roman" w:hAnsi="Times New Roman" w:cs="Times New Roman"/>
          <w:sz w:val="28"/>
          <w:szCs w:val="28"/>
        </w:rPr>
        <w:t xml:space="preserve">- копии лицензии на право осуществления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47568C">
        <w:rPr>
          <w:rFonts w:ascii="Times New Roman" w:hAnsi="Times New Roman" w:cs="Times New Roman"/>
          <w:sz w:val="28"/>
          <w:szCs w:val="28"/>
        </w:rPr>
        <w:t xml:space="preserve"> вида деятельности;</w:t>
      </w:r>
    </w:p>
    <w:p w:rsidR="002B2448" w:rsidRPr="0047568C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8C">
        <w:rPr>
          <w:rFonts w:ascii="Times New Roman" w:hAnsi="Times New Roman" w:cs="Times New Roman"/>
          <w:sz w:val="28"/>
          <w:szCs w:val="28"/>
        </w:rPr>
        <w:t>- рабочий пр</w:t>
      </w:r>
      <w:r w:rsidR="00802B6B">
        <w:rPr>
          <w:rFonts w:ascii="Times New Roman" w:hAnsi="Times New Roman" w:cs="Times New Roman"/>
          <w:sz w:val="28"/>
          <w:szCs w:val="28"/>
        </w:rPr>
        <w:t>оект на размещение Оборудования.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 xml:space="preserve">7.1.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</w:t>
      </w:r>
      <w:r w:rsidRPr="005D5C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D5C4F">
        <w:rPr>
          <w:rFonts w:ascii="Times New Roman" w:hAnsi="Times New Roman" w:cs="Times New Roman"/>
          <w:sz w:val="28"/>
          <w:szCs w:val="28"/>
        </w:rPr>
        <w:t xml:space="preserve"> городского округа в лице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ИиЗО</w:t>
      </w:r>
      <w:proofErr w:type="spellEnd"/>
      <w:r w:rsidRPr="005D5C4F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D5C4F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Pr="005D5C4F">
        <w:rPr>
          <w:rFonts w:ascii="Times New Roman" w:hAnsi="Times New Roman" w:cs="Times New Roman"/>
          <w:sz w:val="28"/>
          <w:szCs w:val="28"/>
        </w:rPr>
        <w:t xml:space="preserve"> документы и подготавливает проект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5D5C4F">
        <w:rPr>
          <w:rFonts w:ascii="Times New Roman" w:hAnsi="Times New Roman" w:cs="Times New Roman"/>
          <w:sz w:val="28"/>
          <w:szCs w:val="28"/>
        </w:rPr>
        <w:t xml:space="preserve">ения о </w:t>
      </w:r>
      <w:r>
        <w:rPr>
          <w:rFonts w:ascii="Times New Roman" w:hAnsi="Times New Roman" w:cs="Times New Roman"/>
          <w:sz w:val="28"/>
          <w:szCs w:val="28"/>
        </w:rPr>
        <w:t>заключении договора</w:t>
      </w:r>
      <w:r w:rsidRPr="005D5C4F">
        <w:rPr>
          <w:rFonts w:ascii="Times New Roman" w:hAnsi="Times New Roman" w:cs="Times New Roman"/>
          <w:sz w:val="28"/>
          <w:szCs w:val="28"/>
        </w:rPr>
        <w:t xml:space="preserve"> на размещение Оборудования либо об отказе в предоставлении права на размещение Оборудования,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D5C4F">
        <w:rPr>
          <w:rFonts w:ascii="Times New Roman" w:hAnsi="Times New Roman" w:cs="Times New Roman"/>
          <w:sz w:val="28"/>
          <w:szCs w:val="28"/>
        </w:rPr>
        <w:t xml:space="preserve"> в течение 5 рабочих дней направляется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D5C4F">
        <w:rPr>
          <w:rFonts w:ascii="Times New Roman" w:hAnsi="Times New Roman" w:cs="Times New Roman"/>
          <w:sz w:val="28"/>
          <w:szCs w:val="28"/>
        </w:rPr>
        <w:t>аявителю.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 xml:space="preserve">7.2. При принятии решения о предоставлении права на размещение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ИиЗО</w:t>
      </w:r>
      <w:proofErr w:type="spellEnd"/>
      <w:r w:rsidRPr="005D5C4F">
        <w:rPr>
          <w:rFonts w:ascii="Times New Roman" w:hAnsi="Times New Roman" w:cs="Times New Roman"/>
          <w:sz w:val="28"/>
          <w:szCs w:val="28"/>
        </w:rPr>
        <w:t xml:space="preserve"> в течение 5 рабочих дней готовит проект договора на размещение Оборудования в двух экземплярах и направляет его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5D5C4F">
        <w:rPr>
          <w:rFonts w:ascii="Times New Roman" w:hAnsi="Times New Roman" w:cs="Times New Roman"/>
          <w:sz w:val="28"/>
          <w:szCs w:val="28"/>
        </w:rPr>
        <w:t xml:space="preserve"> для подписания через организацию почтовой связи или иную организацию, осуществляющую доставку корреспонденции, или вручает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D5C4F">
        <w:rPr>
          <w:rFonts w:ascii="Times New Roman" w:hAnsi="Times New Roman" w:cs="Times New Roman"/>
          <w:sz w:val="28"/>
          <w:szCs w:val="28"/>
        </w:rPr>
        <w:t>аявителю (его уполномоченному представителю).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 xml:space="preserve">7.3. При принятии решения об отказе в предоставлении права на размещение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ИиЗО</w:t>
      </w:r>
      <w:proofErr w:type="spellEnd"/>
      <w:r w:rsidRPr="005D5C4F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его принятия направляет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D5C4F">
        <w:rPr>
          <w:rFonts w:ascii="Times New Roman" w:hAnsi="Times New Roman" w:cs="Times New Roman"/>
          <w:sz w:val="28"/>
          <w:szCs w:val="28"/>
        </w:rPr>
        <w:t xml:space="preserve">аявителю мотивированный отказ в размещении Оборудования через организацию почтовой связи или иную организацию, осуществляющую доставку корреспонденции, или вручает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D5C4F">
        <w:rPr>
          <w:rFonts w:ascii="Times New Roman" w:hAnsi="Times New Roman" w:cs="Times New Roman"/>
          <w:sz w:val="28"/>
          <w:szCs w:val="28"/>
        </w:rPr>
        <w:t>аявителю (его уполномоченному представителю).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 xml:space="preserve">7.4.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ИиЗО</w:t>
      </w:r>
      <w:proofErr w:type="spellEnd"/>
      <w:r w:rsidRPr="005D5C4F">
        <w:rPr>
          <w:rFonts w:ascii="Times New Roman" w:hAnsi="Times New Roman" w:cs="Times New Roman"/>
          <w:sz w:val="28"/>
          <w:szCs w:val="28"/>
        </w:rPr>
        <w:t xml:space="preserve"> в срок не более 3 рабочих дней со дня представления заявителем подписанных экземпляров проекта договора на размещение Оборудования подписывает проекты договора и направляет один экземпляр договора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D5C4F">
        <w:rPr>
          <w:rFonts w:ascii="Times New Roman" w:hAnsi="Times New Roman" w:cs="Times New Roman"/>
          <w:sz w:val="28"/>
          <w:szCs w:val="28"/>
        </w:rPr>
        <w:t xml:space="preserve">аявителю через организацию почтовой связи или иную организацию, </w:t>
      </w:r>
      <w:r w:rsidRPr="005D5C4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осуществляющую доставку корреспонденции, или вручает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D5C4F">
        <w:rPr>
          <w:rFonts w:ascii="Times New Roman" w:hAnsi="Times New Roman" w:cs="Times New Roman"/>
          <w:sz w:val="28"/>
          <w:szCs w:val="28"/>
        </w:rPr>
        <w:t>аявителю (его уполномоченному представителю).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 xml:space="preserve">8. </w:t>
      </w:r>
      <w:bookmarkStart w:id="9" w:name="sub_1037"/>
      <w:r w:rsidRPr="005D5C4F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предоставлении права на размещение Оборудования являются: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1"/>
      <w:bookmarkEnd w:id="9"/>
      <w:r w:rsidRPr="005D5C4F">
        <w:rPr>
          <w:rFonts w:ascii="Times New Roman" w:hAnsi="Times New Roman" w:cs="Times New Roman"/>
          <w:sz w:val="28"/>
          <w:szCs w:val="28"/>
        </w:rPr>
        <w:t xml:space="preserve">а) заявление по содержанию не соответствует требованиям, предусмотренным </w:t>
      </w:r>
      <w:hyperlink w:anchor="sub_1022" w:history="1">
        <w:r w:rsidRPr="002B2448">
          <w:rPr>
            <w:rStyle w:val="a5"/>
            <w:rFonts w:ascii="Times New Roman" w:hAnsi="Times New Roman"/>
            <w:color w:val="auto"/>
            <w:sz w:val="28"/>
            <w:szCs w:val="28"/>
          </w:rPr>
          <w:t>пунктами</w:t>
        </w:r>
        <w:r w:rsidRPr="005D5C4F">
          <w:rPr>
            <w:rStyle w:val="a5"/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6,7</w:t>
      </w:r>
      <w:r w:rsidRPr="005D5C4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2"/>
      <w:bookmarkEnd w:id="10"/>
      <w:r w:rsidRPr="005D5C4F">
        <w:rPr>
          <w:rFonts w:ascii="Times New Roman" w:hAnsi="Times New Roman" w:cs="Times New Roman"/>
          <w:sz w:val="28"/>
          <w:szCs w:val="28"/>
        </w:rPr>
        <w:t xml:space="preserve">б) представление неполного комплекта документов, установленных </w:t>
      </w:r>
      <w:hyperlink w:anchor="sub_1030" w:history="1">
        <w:r w:rsidRPr="002B2448">
          <w:rPr>
            <w:rStyle w:val="a5"/>
            <w:rFonts w:ascii="Times New Roman" w:hAnsi="Times New Roman"/>
            <w:color w:val="auto"/>
            <w:sz w:val="28"/>
            <w:szCs w:val="28"/>
          </w:rPr>
          <w:t>пунктами</w:t>
        </w:r>
        <w:r w:rsidRPr="005D5C4F">
          <w:rPr>
            <w:rStyle w:val="a5"/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6,7</w:t>
      </w:r>
      <w:r w:rsidRPr="005D5C4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3"/>
      <w:bookmarkEnd w:id="11"/>
      <w:r w:rsidRPr="005D5C4F">
        <w:rPr>
          <w:rFonts w:ascii="Times New Roman" w:hAnsi="Times New Roman" w:cs="Times New Roman"/>
          <w:sz w:val="28"/>
          <w:szCs w:val="28"/>
        </w:rPr>
        <w:t xml:space="preserve">в) недостоверность сведений, содержащихся в представленных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D5C4F">
        <w:rPr>
          <w:rFonts w:ascii="Times New Roman" w:hAnsi="Times New Roman" w:cs="Times New Roman"/>
          <w:sz w:val="28"/>
          <w:szCs w:val="28"/>
        </w:rPr>
        <w:t xml:space="preserve">аявителем документах. Проверка достоверности сведений, содержащихся в представленных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D5C4F">
        <w:rPr>
          <w:rFonts w:ascii="Times New Roman" w:hAnsi="Times New Roman" w:cs="Times New Roman"/>
          <w:sz w:val="28"/>
          <w:szCs w:val="28"/>
        </w:rPr>
        <w:t xml:space="preserve">аявителем документах,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ИиЗО</w:t>
      </w:r>
      <w:proofErr w:type="spellEnd"/>
      <w:r w:rsidRPr="005D5C4F">
        <w:rPr>
          <w:rFonts w:ascii="Times New Roman" w:hAnsi="Times New Roman" w:cs="Times New Roman"/>
          <w:sz w:val="28"/>
          <w:szCs w:val="28"/>
        </w:rPr>
        <w:t xml:space="preserve"> путем проверки представленных документов на предмет наличия в них противоречивых сведений;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4"/>
      <w:bookmarkEnd w:id="12"/>
      <w:r w:rsidRPr="005D5C4F">
        <w:rPr>
          <w:rFonts w:ascii="Times New Roman" w:hAnsi="Times New Roman" w:cs="Times New Roman"/>
          <w:sz w:val="28"/>
          <w:szCs w:val="28"/>
        </w:rPr>
        <w:t>г) наличие предусмотренных законодательством ограничений для размещения Оборудования на Объекте, указанном в заявлении.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5"/>
      <w:bookmarkEnd w:id="13"/>
      <w:r w:rsidRPr="005D5C4F">
        <w:rPr>
          <w:rFonts w:ascii="Times New Roman" w:hAnsi="Times New Roman" w:cs="Times New Roman"/>
          <w:sz w:val="28"/>
          <w:szCs w:val="28"/>
        </w:rPr>
        <w:t>д) отсутствие технической возможности размещения на Объекте.</w:t>
      </w:r>
    </w:p>
    <w:p w:rsidR="002B2448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6"/>
      <w:bookmarkEnd w:id="14"/>
      <w:r w:rsidRPr="005D5C4F">
        <w:rPr>
          <w:rFonts w:ascii="Times New Roman" w:hAnsi="Times New Roman" w:cs="Times New Roman"/>
          <w:sz w:val="28"/>
          <w:szCs w:val="28"/>
        </w:rPr>
        <w:t xml:space="preserve">е) запланированы работы по капитальному ремонту в предполагаемом месте размещения Оборудования либо реконструкция Объекта. В этом случае Балансодержатель указывает сроки проведения работ и основание их проведения, а также возможные сроки заключения договора на размещение Оборудования на Объекте. </w:t>
      </w:r>
      <w:bookmarkStart w:id="16" w:name="sub_1038"/>
      <w:bookmarkEnd w:id="15"/>
    </w:p>
    <w:p w:rsidR="002B2448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D5C4F">
        <w:rPr>
          <w:rFonts w:ascii="Times New Roman" w:hAnsi="Times New Roman" w:cs="Times New Roman"/>
          <w:sz w:val="28"/>
          <w:szCs w:val="28"/>
        </w:rPr>
        <w:t xml:space="preserve">. </w:t>
      </w:r>
      <w:bookmarkEnd w:id="16"/>
      <w:r w:rsidRPr="00EE634E">
        <w:rPr>
          <w:rFonts w:ascii="Times New Roman" w:hAnsi="Times New Roman" w:cs="Times New Roman"/>
          <w:sz w:val="28"/>
          <w:szCs w:val="28"/>
        </w:rPr>
        <w:t>Владелец или собственник Оборудования обязан: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>- размещать на объектах муниципальной собственности Оборудование в целях оказания услуг связи в соответствии с законодательством Российской Федерации, стандартами, техническими нормами и правилами, лицензией, а также договором;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>- руководствоваться при проектировании, построении, реконструкции, вводе в эксплуатацию и эксплуатации Оборудования нормативными правовыми актами федерального органа исполнительной власти в области связи;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>- осуществлять построение сетей связи с учетом требований обеспечения устойчивости и безопасности их функционирования. Связанные с этим расходы, а также расходы на создание и эксплуатацию систем управления Оборудованием и их взаимодействие с единой сетью электросвязи Российской Федерации несет владелец (собственник) Оборудования;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>- при проведении монтажных/демонтажных работ обеспечить исправное состояние элементов Объекта, соблюдение заданных параметров и режимов работы входящих в его состав технических устройств.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>- сохранять основное функциональное назначение муниципального имущества.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>- при истечении срока действия договора или при расторжении договора до истечения его срока в течение 5 (пяти) рабочих дней своими силами осуществить демонтаж Оборудования.</w:t>
      </w:r>
    </w:p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9"/>
      <w:r w:rsidRPr="005D5C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D5C4F">
        <w:rPr>
          <w:rFonts w:ascii="Times New Roman" w:hAnsi="Times New Roman" w:cs="Times New Roman"/>
          <w:sz w:val="28"/>
          <w:szCs w:val="28"/>
        </w:rPr>
        <w:t>. Оператор связи имеет право:</w:t>
      </w:r>
    </w:p>
    <w:bookmarkEnd w:id="17"/>
    <w:p w:rsidR="002B2448" w:rsidRPr="005D5C4F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F">
        <w:rPr>
          <w:rFonts w:ascii="Times New Roman" w:hAnsi="Times New Roman" w:cs="Times New Roman"/>
          <w:sz w:val="28"/>
          <w:szCs w:val="28"/>
        </w:rPr>
        <w:t xml:space="preserve">- на доступ к установленному Оборудованию для осуществления технического обслуживания и модернизации Оборудования на Объекте в рабочее время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D5C4F">
        <w:rPr>
          <w:rFonts w:ascii="Times New Roman" w:hAnsi="Times New Roman" w:cs="Times New Roman"/>
          <w:sz w:val="28"/>
          <w:szCs w:val="28"/>
        </w:rPr>
        <w:t xml:space="preserve"> балансодержателя соответственно.</w:t>
      </w:r>
    </w:p>
    <w:p w:rsidR="002B2448" w:rsidRDefault="002B2448" w:rsidP="002B2448"/>
    <w:p w:rsidR="002B2448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448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448" w:rsidRDefault="002B2448" w:rsidP="009F3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C62" w:rsidRDefault="002B2448" w:rsidP="009F3C62">
      <w:pPr>
        <w:spacing w:after="0" w:line="240" w:lineRule="auto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18" w:name="sub_11"/>
      <w:r w:rsidRPr="009F3C62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</w:t>
      </w:r>
    </w:p>
    <w:p w:rsidR="002B2448" w:rsidRPr="009F3C62" w:rsidRDefault="009F3C62" w:rsidP="009F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 xml:space="preserve">                                                                               </w:t>
      </w:r>
      <w:r w:rsidR="002B2448" w:rsidRPr="009F3C62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1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2B2448" w:rsidRPr="009F3C62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="002B2448" w:rsidRPr="009F3C62">
          <w:rPr>
            <w:rStyle w:val="a5"/>
            <w:rFonts w:ascii="Times New Roman" w:hAnsi="Times New Roman"/>
            <w:color w:val="auto"/>
            <w:sz w:val="24"/>
            <w:szCs w:val="24"/>
          </w:rPr>
          <w:t>Положению</w:t>
        </w:r>
      </w:hyperlink>
      <w:r w:rsidR="002B2448" w:rsidRPr="009F3C62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2B2448"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</w:t>
      </w:r>
    </w:p>
    <w:p w:rsidR="009F3C62" w:rsidRDefault="002B2448" w:rsidP="002B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сооружений </w:t>
      </w:r>
      <w:proofErr w:type="gramStart"/>
      <w:r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proofErr w:type="gramEnd"/>
      <w:r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2448" w:rsidRPr="009F3C62" w:rsidRDefault="009F3C62" w:rsidP="009F3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2B2448"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</w:t>
      </w:r>
      <w:proofErr w:type="gramStart"/>
      <w:r w:rsidR="002B2448"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2B2448"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ъектах</w:t>
      </w:r>
      <w:proofErr w:type="gramEnd"/>
      <w:r w:rsidR="002B2448"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   </w:t>
      </w:r>
    </w:p>
    <w:p w:rsidR="002B2448" w:rsidRPr="009F3C62" w:rsidRDefault="002B2448" w:rsidP="002B2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  <w:proofErr w:type="spellStart"/>
      <w:r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proofErr w:type="spellEnd"/>
      <w:r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2448" w:rsidRPr="009F3C62" w:rsidRDefault="002B2448" w:rsidP="002B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3C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2B2448" w:rsidRDefault="002B2448" w:rsidP="002B2448">
      <w:pPr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8"/>
      <w:bookmarkEnd w:id="19"/>
    </w:p>
    <w:p w:rsidR="002B2448" w:rsidRPr="009F4057" w:rsidRDefault="002B2448" w:rsidP="002B2448">
      <w:pPr>
        <w:pStyle w:val="a8"/>
        <w:jc w:val="center"/>
        <w:rPr>
          <w:rFonts w:ascii="Times New Roman" w:hAnsi="Times New Roman" w:cs="Times New Roman"/>
        </w:rPr>
      </w:pPr>
      <w:r w:rsidRPr="009F4057">
        <w:rPr>
          <w:rStyle w:val="a6"/>
          <w:rFonts w:ascii="Times New Roman" w:hAnsi="Times New Roman" w:cs="Times New Roman"/>
          <w:bCs/>
        </w:rPr>
        <w:t xml:space="preserve">Договор </w:t>
      </w:r>
      <w:r>
        <w:rPr>
          <w:rStyle w:val="a6"/>
          <w:rFonts w:ascii="Times New Roman" w:hAnsi="Times New Roman" w:cs="Times New Roman"/>
          <w:bCs/>
        </w:rPr>
        <w:t>№</w:t>
      </w:r>
    </w:p>
    <w:p w:rsidR="002B2448" w:rsidRPr="009F4057" w:rsidRDefault="002B2448" w:rsidP="002B2448">
      <w:pPr>
        <w:pStyle w:val="a8"/>
        <w:jc w:val="center"/>
        <w:rPr>
          <w:rFonts w:ascii="Times New Roman" w:hAnsi="Times New Roman" w:cs="Times New Roman"/>
        </w:rPr>
      </w:pPr>
      <w:r w:rsidRPr="009F4057">
        <w:rPr>
          <w:rStyle w:val="a6"/>
          <w:rFonts w:ascii="Times New Roman" w:hAnsi="Times New Roman" w:cs="Times New Roman"/>
          <w:bCs/>
        </w:rPr>
        <w:t xml:space="preserve">на размещение сооружений и оборудования </w:t>
      </w:r>
      <w:r>
        <w:rPr>
          <w:rStyle w:val="a6"/>
          <w:rFonts w:ascii="Times New Roman" w:hAnsi="Times New Roman" w:cs="Times New Roman"/>
          <w:bCs/>
        </w:rPr>
        <w:t xml:space="preserve">связи </w:t>
      </w:r>
      <w:r w:rsidRPr="009F4057">
        <w:rPr>
          <w:rStyle w:val="a6"/>
          <w:rFonts w:ascii="Times New Roman" w:hAnsi="Times New Roman" w:cs="Times New Roman"/>
          <w:bCs/>
        </w:rPr>
        <w:t>на</w:t>
      </w:r>
    </w:p>
    <w:p w:rsidR="002B2448" w:rsidRPr="009F4057" w:rsidRDefault="002B2448" w:rsidP="002B2448">
      <w:pPr>
        <w:pStyle w:val="a8"/>
        <w:jc w:val="center"/>
        <w:rPr>
          <w:rFonts w:ascii="Times New Roman" w:hAnsi="Times New Roman" w:cs="Times New Roman"/>
        </w:rPr>
      </w:pPr>
      <w:r w:rsidRPr="009F4057">
        <w:rPr>
          <w:rStyle w:val="a6"/>
          <w:rFonts w:ascii="Times New Roman" w:hAnsi="Times New Roman" w:cs="Times New Roman"/>
          <w:bCs/>
        </w:rPr>
        <w:t>объекта</w:t>
      </w:r>
      <w:r>
        <w:rPr>
          <w:rStyle w:val="a6"/>
          <w:rFonts w:ascii="Times New Roman" w:hAnsi="Times New Roman" w:cs="Times New Roman"/>
          <w:bCs/>
        </w:rPr>
        <w:t>х</w:t>
      </w:r>
      <w:r w:rsidRPr="009F4057">
        <w:rPr>
          <w:rStyle w:val="a6"/>
          <w:rFonts w:ascii="Times New Roman" w:hAnsi="Times New Roman" w:cs="Times New Roman"/>
          <w:bCs/>
        </w:rPr>
        <w:t xml:space="preserve"> муниципальной собственности</w:t>
      </w:r>
    </w:p>
    <w:p w:rsidR="002B2448" w:rsidRPr="009F4057" w:rsidRDefault="002B2448" w:rsidP="002B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г.Усть</w:t>
      </w:r>
      <w:proofErr w:type="spellEnd"/>
      <w:r>
        <w:rPr>
          <w:rFonts w:ascii="Times New Roman" w:hAnsi="Times New Roman" w:cs="Times New Roman"/>
        </w:rPr>
        <w:t xml:space="preserve">-Катав                              </w:t>
      </w:r>
      <w:r w:rsidRPr="009F4057">
        <w:rPr>
          <w:rFonts w:ascii="Times New Roman" w:hAnsi="Times New Roman" w:cs="Times New Roman"/>
        </w:rPr>
        <w:t xml:space="preserve">                                                "____" __________20___г.</w:t>
      </w:r>
    </w:p>
    <w:p w:rsidR="002B2448" w:rsidRPr="009F4057" w:rsidRDefault="002B2448" w:rsidP="002B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  <w:r w:rsidRPr="009F4057">
        <w:rPr>
          <w:rFonts w:ascii="Times New Roman" w:hAnsi="Times New Roman" w:cs="Times New Roman"/>
        </w:rPr>
        <w:t>, именуем</w:t>
      </w:r>
      <w:r>
        <w:rPr>
          <w:rFonts w:ascii="Times New Roman" w:hAnsi="Times New Roman" w:cs="Times New Roman"/>
        </w:rPr>
        <w:t>ое</w:t>
      </w:r>
      <w:r w:rsidRPr="009F4057">
        <w:rPr>
          <w:rFonts w:ascii="Times New Roman" w:hAnsi="Times New Roman" w:cs="Times New Roman"/>
        </w:rPr>
        <w:t xml:space="preserve"> в дальнейшем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Правообладатель</w:t>
      </w:r>
      <w:r w:rsidRPr="009F4057">
        <w:rPr>
          <w:rFonts w:ascii="Times New Roman" w:hAnsi="Times New Roman" w:cs="Times New Roman"/>
        </w:rPr>
        <w:t xml:space="preserve">", </w:t>
      </w:r>
      <w:proofErr w:type="gramStart"/>
      <w:r w:rsidRPr="009F4057">
        <w:rPr>
          <w:rFonts w:ascii="Times New Roman" w:hAnsi="Times New Roman" w:cs="Times New Roman"/>
        </w:rPr>
        <w:t>в  лице</w:t>
      </w:r>
      <w:proofErr w:type="gramEnd"/>
      <w:r w:rsidRPr="009F405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__________________________________________</w:t>
      </w:r>
      <w:r w:rsidRPr="009F4057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</w:rPr>
        <w:t>______________</w:t>
      </w:r>
      <w:r w:rsidRPr="009F4057">
        <w:rPr>
          <w:rFonts w:ascii="Times New Roman" w:hAnsi="Times New Roman" w:cs="Times New Roman"/>
        </w:rPr>
        <w:t>, с одной стороны, и</w:t>
      </w:r>
      <w:r>
        <w:rPr>
          <w:rFonts w:ascii="Times New Roman" w:hAnsi="Times New Roman" w:cs="Times New Roman"/>
        </w:rPr>
        <w:t xml:space="preserve"> ______________________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>________________________, именуемое в дальнейшем "Оператор связи", в лице</w:t>
      </w:r>
      <w:r>
        <w:rPr>
          <w:rFonts w:ascii="Times New Roman" w:hAnsi="Times New Roman" w:cs="Times New Roman"/>
        </w:rPr>
        <w:t xml:space="preserve"> _________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>_______________________, действующего на основании ___________, совместно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именуемые "Стороны", заключили настоящий договор о нижеследующем,</w:t>
      </w:r>
    </w:p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center"/>
        <w:rPr>
          <w:rFonts w:ascii="Times New Roman" w:hAnsi="Times New Roman" w:cs="Times New Roman"/>
        </w:rPr>
      </w:pPr>
      <w:bookmarkStart w:id="20" w:name="sub_1049"/>
      <w:r>
        <w:rPr>
          <w:rFonts w:ascii="Times New Roman" w:hAnsi="Times New Roman" w:cs="Times New Roman"/>
        </w:rPr>
        <w:t>1</w:t>
      </w:r>
      <w:r w:rsidRPr="009F4057">
        <w:rPr>
          <w:rFonts w:ascii="Times New Roman" w:hAnsi="Times New Roman" w:cs="Times New Roman"/>
        </w:rPr>
        <w:t>. Предмет договора</w:t>
      </w:r>
    </w:p>
    <w:bookmarkEnd w:id="20"/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21" w:name="sub_1047"/>
      <w:r w:rsidRPr="002C276A">
        <w:rPr>
          <w:rFonts w:ascii="Times New Roman" w:hAnsi="Times New Roman" w:cs="Times New Roman"/>
        </w:rPr>
        <w:t xml:space="preserve">     1.1. Правообладатель обязуется </w:t>
      </w:r>
      <w:bookmarkEnd w:id="21"/>
      <w:r w:rsidRPr="002C276A">
        <w:rPr>
          <w:rFonts w:ascii="Times New Roman" w:hAnsi="Times New Roman" w:cs="Times New Roman"/>
        </w:rPr>
        <w:t xml:space="preserve">предоставить Оператору связи возможность     размещения  и эксплуатации сооружений и оборудования связи </w:t>
      </w:r>
      <w:r>
        <w:rPr>
          <w:rFonts w:ascii="Times New Roman" w:hAnsi="Times New Roman" w:cs="Times New Roman"/>
        </w:rPr>
        <w:t>(далее – Оборудование)</w:t>
      </w:r>
      <w:r w:rsidRPr="002C276A">
        <w:rPr>
          <w:rFonts w:ascii="Times New Roman" w:hAnsi="Times New Roman" w:cs="Times New Roman"/>
        </w:rPr>
        <w:t xml:space="preserve"> на  муниципальном  имуществе: </w:t>
      </w:r>
    </w:p>
    <w:p w:rsidR="002B2448" w:rsidRPr="002C276A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2C276A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</w:t>
      </w:r>
      <w:r w:rsidRPr="002C276A">
        <w:rPr>
          <w:rFonts w:ascii="Times New Roman" w:hAnsi="Times New Roman" w:cs="Times New Roman"/>
        </w:rPr>
        <w:t>_____________________________________</w:t>
      </w:r>
    </w:p>
    <w:p w:rsidR="002B2448" w:rsidRPr="002C276A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2C276A">
        <w:rPr>
          <w:rFonts w:ascii="Times New Roman" w:hAnsi="Times New Roman" w:cs="Times New Roman"/>
        </w:rPr>
        <w:t xml:space="preserve">                                             (указать наименование объекта, адрес)</w:t>
      </w:r>
    </w:p>
    <w:p w:rsidR="002B2448" w:rsidRPr="002C276A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2C276A">
        <w:rPr>
          <w:rFonts w:ascii="Times New Roman" w:hAnsi="Times New Roman" w:cs="Times New Roman"/>
        </w:rPr>
        <w:t xml:space="preserve">(далее – Объект), без изменения  основного функционального назначения </w:t>
      </w:r>
      <w:r>
        <w:rPr>
          <w:rFonts w:ascii="Times New Roman" w:hAnsi="Times New Roman" w:cs="Times New Roman"/>
        </w:rPr>
        <w:t>Объекта</w:t>
      </w:r>
      <w:r w:rsidRPr="002C276A">
        <w:rPr>
          <w:rFonts w:ascii="Times New Roman" w:hAnsi="Times New Roman" w:cs="Times New Roman"/>
        </w:rPr>
        <w:t xml:space="preserve">. Перечень </w:t>
      </w:r>
      <w:r>
        <w:rPr>
          <w:rFonts w:ascii="Times New Roman" w:hAnsi="Times New Roman" w:cs="Times New Roman"/>
        </w:rPr>
        <w:t>Оборудования</w:t>
      </w:r>
      <w:r w:rsidRPr="002C276A">
        <w:rPr>
          <w:rFonts w:ascii="Times New Roman" w:hAnsi="Times New Roman" w:cs="Times New Roman"/>
        </w:rPr>
        <w:t xml:space="preserve"> определяется приложением 1 к настоящему договору.</w:t>
      </w:r>
    </w:p>
    <w:p w:rsidR="002B2448" w:rsidRPr="002C276A" w:rsidRDefault="002B2448" w:rsidP="002B2448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48"/>
      <w:r w:rsidRPr="002C276A">
        <w:rPr>
          <w:rFonts w:ascii="Times New Roman" w:hAnsi="Times New Roman" w:cs="Times New Roman"/>
          <w:sz w:val="24"/>
          <w:szCs w:val="24"/>
        </w:rPr>
        <w:t xml:space="preserve">     1.2. Размещение  Оборудования  осуществляется  силами  и  средствами </w:t>
      </w:r>
      <w:bookmarkEnd w:id="22"/>
      <w:r w:rsidRPr="002C276A">
        <w:rPr>
          <w:rFonts w:ascii="Times New Roman" w:hAnsi="Times New Roman" w:cs="Times New Roman"/>
          <w:sz w:val="24"/>
          <w:szCs w:val="24"/>
        </w:rPr>
        <w:t xml:space="preserve">"Оператора связи" в соответствии с техническими условиями. Точное место установки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C276A">
        <w:rPr>
          <w:rFonts w:ascii="Times New Roman" w:hAnsi="Times New Roman" w:cs="Times New Roman"/>
          <w:sz w:val="24"/>
          <w:szCs w:val="24"/>
        </w:rPr>
        <w:t>борудования связи определяется Сторонами в рамках согласования рабочей документации и рабочего проекта.</w:t>
      </w:r>
    </w:p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center"/>
        <w:rPr>
          <w:rFonts w:ascii="Times New Roman" w:hAnsi="Times New Roman" w:cs="Times New Roman"/>
        </w:rPr>
      </w:pPr>
      <w:bookmarkStart w:id="23" w:name="sub_1054"/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>. Права и обязанности сторон</w:t>
      </w:r>
    </w:p>
    <w:bookmarkEnd w:id="23"/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24" w:name="sub_1050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Правообладатель</w:t>
      </w:r>
      <w:r w:rsidRPr="009F4057">
        <w:rPr>
          <w:rFonts w:ascii="Times New Roman" w:hAnsi="Times New Roman" w:cs="Times New Roman"/>
        </w:rPr>
        <w:t xml:space="preserve"> обязан:</w:t>
      </w:r>
    </w:p>
    <w:bookmarkEnd w:id="24"/>
    <w:p w:rsidR="002B2448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2.1.1. Предоставить   </w:t>
      </w:r>
      <w:r w:rsidRPr="009F4057">
        <w:rPr>
          <w:rFonts w:ascii="Times New Roman" w:hAnsi="Times New Roman" w:cs="Times New Roman"/>
        </w:rPr>
        <w:t>Оператору   связи   возможность   размещения</w:t>
      </w:r>
      <w:r>
        <w:rPr>
          <w:rFonts w:ascii="Times New Roman" w:hAnsi="Times New Roman" w:cs="Times New Roman"/>
        </w:rPr>
        <w:t xml:space="preserve"> и эксплуатации </w:t>
      </w:r>
      <w:r w:rsidRPr="009F4057">
        <w:rPr>
          <w:rFonts w:ascii="Times New Roman" w:hAnsi="Times New Roman" w:cs="Times New Roman"/>
        </w:rPr>
        <w:t xml:space="preserve">Оборудования на </w:t>
      </w:r>
      <w:r>
        <w:rPr>
          <w:rFonts w:ascii="Times New Roman" w:hAnsi="Times New Roman" w:cs="Times New Roman"/>
        </w:rPr>
        <w:t>Объекте.</w:t>
      </w:r>
    </w:p>
    <w:p w:rsidR="002B2448" w:rsidRDefault="002B2448" w:rsidP="002B2448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F4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 xml:space="preserve">.1.2. </w:t>
      </w:r>
      <w:r w:rsidRPr="00AD0172">
        <w:rPr>
          <w:rFonts w:ascii="Times New Roman" w:hAnsi="Times New Roman" w:cs="Times New Roman"/>
        </w:rPr>
        <w:t xml:space="preserve">Предоставить возможность проведения проектно-изыскательских и строительно-монтажных работ, необходимых для монтажа и подключения </w:t>
      </w:r>
      <w:r>
        <w:rPr>
          <w:rFonts w:ascii="Times New Roman" w:hAnsi="Times New Roman" w:cs="Times New Roman"/>
        </w:rPr>
        <w:t>О</w:t>
      </w:r>
      <w:r w:rsidRPr="00AD0172">
        <w:rPr>
          <w:rFonts w:ascii="Times New Roman" w:hAnsi="Times New Roman" w:cs="Times New Roman"/>
        </w:rPr>
        <w:t xml:space="preserve">борудования связи, а также согласовать и подписать рабочую документацию и рабочий проект для проведения </w:t>
      </w:r>
      <w:r>
        <w:rPr>
          <w:rFonts w:ascii="Times New Roman" w:hAnsi="Times New Roman" w:cs="Times New Roman"/>
        </w:rPr>
        <w:t xml:space="preserve">Оператором связи </w:t>
      </w:r>
      <w:r w:rsidRPr="00AD0172">
        <w:rPr>
          <w:rFonts w:ascii="Times New Roman" w:hAnsi="Times New Roman" w:cs="Times New Roman"/>
        </w:rPr>
        <w:t>строительно-монтажных работ</w:t>
      </w:r>
      <w:r>
        <w:rPr>
          <w:rFonts w:ascii="Times New Roman" w:hAnsi="Times New Roman" w:cs="Times New Roman"/>
        </w:rPr>
        <w:t>.</w:t>
      </w:r>
      <w:r w:rsidRPr="00AD0172">
        <w:rPr>
          <w:rFonts w:ascii="Arial" w:hAnsi="Arial" w:cs="Arial"/>
          <w:sz w:val="20"/>
          <w:szCs w:val="20"/>
        </w:rPr>
        <w:t xml:space="preserve"> </w:t>
      </w:r>
      <w:r w:rsidRPr="00AD0172">
        <w:rPr>
          <w:rFonts w:ascii="Times New Roman" w:hAnsi="Times New Roman" w:cs="Times New Roman"/>
        </w:rPr>
        <w:t xml:space="preserve">Указанные в настоящем пункте </w:t>
      </w:r>
      <w:r>
        <w:rPr>
          <w:rFonts w:ascii="Times New Roman" w:hAnsi="Times New Roman" w:cs="Times New Roman"/>
        </w:rPr>
        <w:t>д</w:t>
      </w:r>
      <w:r w:rsidRPr="00AD0172">
        <w:rPr>
          <w:rFonts w:ascii="Times New Roman" w:hAnsi="Times New Roman" w:cs="Times New Roman"/>
        </w:rPr>
        <w:t xml:space="preserve">оговора работы производятся силами и за счет средств </w:t>
      </w:r>
      <w:r>
        <w:rPr>
          <w:rFonts w:ascii="Times New Roman" w:hAnsi="Times New Roman" w:cs="Times New Roman"/>
        </w:rPr>
        <w:t>Оператора связи</w:t>
      </w:r>
      <w:r w:rsidRPr="00AD0172">
        <w:rPr>
          <w:rFonts w:ascii="Times New Roman" w:hAnsi="Times New Roman" w:cs="Times New Roman"/>
        </w:rPr>
        <w:t>.</w:t>
      </w:r>
    </w:p>
    <w:p w:rsidR="002B2448" w:rsidRDefault="002B2448" w:rsidP="002B2448">
      <w:pPr>
        <w:pStyle w:val="a8"/>
        <w:jc w:val="both"/>
        <w:rPr>
          <w:rFonts w:ascii="Times New Roman" w:hAnsi="Times New Roman" w:cs="Times New Roman"/>
        </w:rPr>
      </w:pPr>
      <w:r>
        <w:t xml:space="preserve">  </w:t>
      </w:r>
      <w:r w:rsidRPr="00AD0172">
        <w:rPr>
          <w:rFonts w:ascii="Times New Roman" w:hAnsi="Times New Roman" w:cs="Times New Roman"/>
        </w:rPr>
        <w:t xml:space="preserve">2.1.3. Не совершать действий, препятствующих </w:t>
      </w:r>
      <w:r>
        <w:rPr>
          <w:rFonts w:ascii="Times New Roman" w:hAnsi="Times New Roman" w:cs="Times New Roman"/>
        </w:rPr>
        <w:t>Оператору связи</w:t>
      </w:r>
      <w:r w:rsidRPr="00AD0172">
        <w:rPr>
          <w:rFonts w:ascii="Times New Roman" w:hAnsi="Times New Roman" w:cs="Times New Roman"/>
        </w:rPr>
        <w:t xml:space="preserve"> осуществлять размещение, эксплуатацию и техническое обслуживание Оборудования на Объекте. </w:t>
      </w:r>
    </w:p>
    <w:p w:rsidR="002B2448" w:rsidRDefault="002B2448" w:rsidP="008F7644">
      <w:pPr>
        <w:pStyle w:val="sergei"/>
        <w:widowControl/>
        <w:numPr>
          <w:ilvl w:val="2"/>
          <w:numId w:val="1"/>
        </w:numPr>
        <w:tabs>
          <w:tab w:val="left" w:pos="709"/>
        </w:tabs>
        <w:ind w:left="0" w:firstLine="480"/>
        <w:rPr>
          <w:b w:val="0"/>
          <w:sz w:val="24"/>
          <w:szCs w:val="24"/>
        </w:rPr>
      </w:pPr>
      <w:r w:rsidRPr="00AD0172">
        <w:rPr>
          <w:b w:val="0"/>
          <w:sz w:val="24"/>
          <w:szCs w:val="24"/>
        </w:rPr>
        <w:t xml:space="preserve">В целях обеспечения электромагнитной совместимости </w:t>
      </w:r>
      <w:r>
        <w:rPr>
          <w:b w:val="0"/>
          <w:sz w:val="24"/>
          <w:szCs w:val="24"/>
        </w:rPr>
        <w:t>О</w:t>
      </w:r>
      <w:r w:rsidRPr="00AD0172">
        <w:rPr>
          <w:b w:val="0"/>
          <w:sz w:val="24"/>
          <w:szCs w:val="24"/>
        </w:rPr>
        <w:t xml:space="preserve">борудования </w:t>
      </w:r>
      <w:r>
        <w:rPr>
          <w:b w:val="0"/>
          <w:sz w:val="24"/>
          <w:szCs w:val="24"/>
        </w:rPr>
        <w:t>Оператора связи</w:t>
      </w:r>
      <w:r w:rsidRPr="00AD0172">
        <w:rPr>
          <w:b w:val="0"/>
          <w:sz w:val="24"/>
          <w:szCs w:val="24"/>
        </w:rPr>
        <w:t xml:space="preserve"> с оборудованием связи других операторов связи, а также в целях предотвращения помех для работы оборудования </w:t>
      </w:r>
      <w:r>
        <w:rPr>
          <w:b w:val="0"/>
          <w:sz w:val="24"/>
          <w:szCs w:val="24"/>
        </w:rPr>
        <w:t xml:space="preserve">Оператора </w:t>
      </w:r>
      <w:r w:rsidRPr="00AD0172">
        <w:rPr>
          <w:b w:val="0"/>
          <w:sz w:val="24"/>
          <w:szCs w:val="24"/>
        </w:rPr>
        <w:t xml:space="preserve">связи, предварительно письменно согласовывать с </w:t>
      </w:r>
      <w:r>
        <w:rPr>
          <w:b w:val="0"/>
          <w:sz w:val="24"/>
          <w:szCs w:val="24"/>
        </w:rPr>
        <w:t>Оператором связи</w:t>
      </w:r>
      <w:r w:rsidRPr="00AD0172">
        <w:rPr>
          <w:b w:val="0"/>
          <w:sz w:val="24"/>
          <w:szCs w:val="24"/>
        </w:rPr>
        <w:t xml:space="preserve"> размещение на Объекте оборудования, принадлежащего третьим лицам – операторам связи.</w:t>
      </w:r>
    </w:p>
    <w:p w:rsidR="002B2448" w:rsidRPr="006201F6" w:rsidRDefault="002B2448" w:rsidP="008F7644">
      <w:pPr>
        <w:pStyle w:val="sergei"/>
        <w:widowControl/>
        <w:numPr>
          <w:ilvl w:val="2"/>
          <w:numId w:val="1"/>
        </w:numPr>
        <w:tabs>
          <w:tab w:val="left" w:pos="1134"/>
        </w:tabs>
        <w:ind w:left="0" w:firstLine="4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Письменно уведомить Оператора связи</w:t>
      </w:r>
      <w:r w:rsidRPr="006201F6">
        <w:rPr>
          <w:b w:val="0"/>
          <w:sz w:val="24"/>
          <w:szCs w:val="24"/>
        </w:rPr>
        <w:t xml:space="preserve"> о прекращении настоящего </w:t>
      </w:r>
      <w:r>
        <w:rPr>
          <w:b w:val="0"/>
          <w:sz w:val="24"/>
          <w:szCs w:val="24"/>
        </w:rPr>
        <w:t>д</w:t>
      </w:r>
      <w:r w:rsidRPr="006201F6">
        <w:rPr>
          <w:b w:val="0"/>
          <w:sz w:val="24"/>
          <w:szCs w:val="24"/>
        </w:rPr>
        <w:t xml:space="preserve">оговора по инициативе </w:t>
      </w:r>
      <w:r>
        <w:rPr>
          <w:b w:val="0"/>
          <w:sz w:val="24"/>
          <w:szCs w:val="24"/>
        </w:rPr>
        <w:t>Правообладателя</w:t>
      </w:r>
      <w:r w:rsidRPr="006201F6">
        <w:rPr>
          <w:b w:val="0"/>
          <w:sz w:val="24"/>
          <w:szCs w:val="24"/>
        </w:rPr>
        <w:t xml:space="preserve"> не позднее, чем за </w:t>
      </w:r>
      <w:r>
        <w:rPr>
          <w:b w:val="0"/>
          <w:sz w:val="24"/>
          <w:szCs w:val="24"/>
        </w:rPr>
        <w:t>6</w:t>
      </w:r>
      <w:r w:rsidRPr="006201F6">
        <w:rPr>
          <w:b w:val="0"/>
          <w:sz w:val="24"/>
          <w:szCs w:val="24"/>
        </w:rPr>
        <w:t>0 (</w:t>
      </w:r>
      <w:r>
        <w:rPr>
          <w:b w:val="0"/>
          <w:sz w:val="24"/>
          <w:szCs w:val="24"/>
        </w:rPr>
        <w:t>шестьдесят</w:t>
      </w:r>
      <w:r w:rsidRPr="006201F6">
        <w:rPr>
          <w:b w:val="0"/>
          <w:sz w:val="24"/>
          <w:szCs w:val="24"/>
        </w:rPr>
        <w:t xml:space="preserve">) календарных дней до даты предполагаемого прекращения </w:t>
      </w:r>
      <w:r>
        <w:rPr>
          <w:b w:val="0"/>
          <w:sz w:val="24"/>
          <w:szCs w:val="24"/>
        </w:rPr>
        <w:t>д</w:t>
      </w:r>
      <w:r w:rsidRPr="006201F6">
        <w:rPr>
          <w:b w:val="0"/>
          <w:sz w:val="24"/>
          <w:szCs w:val="24"/>
        </w:rPr>
        <w:t>оговора.</w:t>
      </w:r>
    </w:p>
    <w:p w:rsidR="002B2448" w:rsidRDefault="002B2448" w:rsidP="008F7644">
      <w:pPr>
        <w:pStyle w:val="sergei"/>
        <w:widowControl/>
        <w:numPr>
          <w:ilvl w:val="2"/>
          <w:numId w:val="1"/>
        </w:numPr>
        <w:tabs>
          <w:tab w:val="left" w:pos="1134"/>
        </w:tabs>
        <w:ind w:left="0" w:firstLine="480"/>
        <w:rPr>
          <w:b w:val="0"/>
          <w:sz w:val="24"/>
          <w:szCs w:val="24"/>
        </w:rPr>
      </w:pPr>
      <w:r w:rsidRPr="006201F6">
        <w:rPr>
          <w:b w:val="0"/>
          <w:sz w:val="24"/>
          <w:szCs w:val="24"/>
        </w:rPr>
        <w:t xml:space="preserve">По окончании срока </w:t>
      </w:r>
      <w:r>
        <w:rPr>
          <w:b w:val="0"/>
          <w:sz w:val="24"/>
          <w:szCs w:val="24"/>
        </w:rPr>
        <w:t>действия д</w:t>
      </w:r>
      <w:r w:rsidRPr="006201F6">
        <w:rPr>
          <w:b w:val="0"/>
          <w:sz w:val="24"/>
          <w:szCs w:val="24"/>
        </w:rPr>
        <w:t xml:space="preserve">оговора или при его досрочном расторжении не препятствовать </w:t>
      </w:r>
      <w:r>
        <w:rPr>
          <w:b w:val="0"/>
          <w:sz w:val="24"/>
          <w:szCs w:val="24"/>
        </w:rPr>
        <w:t>Оператору связи</w:t>
      </w:r>
      <w:r w:rsidRPr="006201F6">
        <w:rPr>
          <w:b w:val="0"/>
          <w:sz w:val="24"/>
          <w:szCs w:val="24"/>
        </w:rPr>
        <w:t xml:space="preserve"> в демонтаже и вывозе принадлежащего ему Оборудования</w:t>
      </w:r>
      <w:r>
        <w:rPr>
          <w:b w:val="0"/>
          <w:sz w:val="24"/>
          <w:szCs w:val="24"/>
        </w:rPr>
        <w:t>.</w:t>
      </w:r>
    </w:p>
    <w:p w:rsidR="002B2448" w:rsidRPr="006201F6" w:rsidRDefault="002B2448" w:rsidP="008F7644">
      <w:pPr>
        <w:pStyle w:val="a8"/>
        <w:numPr>
          <w:ilvl w:val="2"/>
          <w:numId w:val="1"/>
        </w:numPr>
        <w:ind w:left="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Уведомлять</w:t>
      </w:r>
      <w:r w:rsidRPr="006201F6">
        <w:rPr>
          <w:rFonts w:ascii="Times New Roman" w:hAnsi="Times New Roman" w:cs="Times New Roman"/>
        </w:rPr>
        <w:t xml:space="preserve"> Оператора связи об изменении наименования,  </w:t>
      </w:r>
      <w:r w:rsidRPr="009F4057">
        <w:rPr>
          <w:rFonts w:ascii="Times New Roman" w:hAnsi="Times New Roman" w:cs="Times New Roman"/>
        </w:rPr>
        <w:t>организационно-правовой формы</w:t>
      </w:r>
      <w:r w:rsidRPr="006201F6">
        <w:rPr>
          <w:rFonts w:ascii="Times New Roman" w:hAnsi="Times New Roman" w:cs="Times New Roman"/>
        </w:rPr>
        <w:t xml:space="preserve"> юридического  адреса, банковских реквизитов и др.</w:t>
      </w:r>
    </w:p>
    <w:p w:rsidR="002B2448" w:rsidRPr="006201F6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25" w:name="sub_1051"/>
      <w:r w:rsidRPr="006201F6">
        <w:rPr>
          <w:rFonts w:ascii="Times New Roman" w:hAnsi="Times New Roman" w:cs="Times New Roman"/>
        </w:rPr>
        <w:t xml:space="preserve">     2.2. Правообладатель имеет право:</w:t>
      </w:r>
    </w:p>
    <w:bookmarkEnd w:id="25"/>
    <w:p w:rsidR="002B2448" w:rsidRPr="006201F6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6201F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6201F6">
        <w:rPr>
          <w:rFonts w:ascii="Times New Roman" w:hAnsi="Times New Roman" w:cs="Times New Roman"/>
        </w:rPr>
        <w:t>.2.1. Требовать от  Оператора   связи  предоставления  акта  о</w:t>
      </w:r>
      <w:r>
        <w:rPr>
          <w:rFonts w:ascii="Times New Roman" w:hAnsi="Times New Roman" w:cs="Times New Roman"/>
        </w:rPr>
        <w:t xml:space="preserve"> </w:t>
      </w:r>
      <w:r w:rsidRPr="006201F6">
        <w:rPr>
          <w:rFonts w:ascii="Times New Roman" w:hAnsi="Times New Roman" w:cs="Times New Roman"/>
        </w:rPr>
        <w:t>выполнении</w:t>
      </w:r>
      <w:r>
        <w:rPr>
          <w:rFonts w:ascii="Times New Roman" w:hAnsi="Times New Roman" w:cs="Times New Roman"/>
        </w:rPr>
        <w:t xml:space="preserve">   технических    условий.</w:t>
      </w:r>
    </w:p>
    <w:p w:rsidR="002B2448" w:rsidRPr="006201F6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6201F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6201F6">
        <w:rPr>
          <w:rFonts w:ascii="Times New Roman" w:hAnsi="Times New Roman" w:cs="Times New Roman"/>
        </w:rPr>
        <w:t>.2.2. Отказаться в одностороннем порядке от исполнения настоящего</w:t>
      </w:r>
      <w:r>
        <w:rPr>
          <w:rFonts w:ascii="Times New Roman" w:hAnsi="Times New Roman" w:cs="Times New Roman"/>
        </w:rPr>
        <w:t xml:space="preserve"> </w:t>
      </w:r>
      <w:r w:rsidRPr="006201F6">
        <w:rPr>
          <w:rFonts w:ascii="Times New Roman" w:hAnsi="Times New Roman" w:cs="Times New Roman"/>
        </w:rPr>
        <w:t>Договора в порядке и по основаниям, установленным Договором.</w:t>
      </w:r>
    </w:p>
    <w:p w:rsidR="002B2448" w:rsidRPr="006201F6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6201F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6201F6">
        <w:rPr>
          <w:rFonts w:ascii="Times New Roman" w:hAnsi="Times New Roman" w:cs="Times New Roman"/>
        </w:rPr>
        <w:t>.2.3. Произвести   демонтаж   Оборудования  Оператора  связи  при</w:t>
      </w:r>
      <w:r>
        <w:rPr>
          <w:rFonts w:ascii="Times New Roman" w:hAnsi="Times New Roman" w:cs="Times New Roman"/>
        </w:rPr>
        <w:t xml:space="preserve"> </w:t>
      </w:r>
      <w:r w:rsidRPr="006201F6">
        <w:rPr>
          <w:rFonts w:ascii="Times New Roman" w:hAnsi="Times New Roman" w:cs="Times New Roman"/>
        </w:rPr>
        <w:t xml:space="preserve">систематическом  невыполнении  Оператором </w:t>
      </w:r>
      <w:r>
        <w:rPr>
          <w:rFonts w:ascii="Times New Roman" w:hAnsi="Times New Roman" w:cs="Times New Roman"/>
        </w:rPr>
        <w:t>связи</w:t>
      </w:r>
      <w:r w:rsidRPr="006201F6">
        <w:rPr>
          <w:rFonts w:ascii="Times New Roman" w:hAnsi="Times New Roman" w:cs="Times New Roman"/>
        </w:rPr>
        <w:t xml:space="preserve"> обязанностей,  предусмотренных</w:t>
      </w:r>
      <w:r>
        <w:rPr>
          <w:rFonts w:ascii="Times New Roman" w:hAnsi="Times New Roman" w:cs="Times New Roman"/>
        </w:rPr>
        <w:t xml:space="preserve"> </w:t>
      </w:r>
      <w:r w:rsidRPr="006201F6">
        <w:rPr>
          <w:rFonts w:ascii="Times New Roman" w:hAnsi="Times New Roman" w:cs="Times New Roman"/>
        </w:rPr>
        <w:t>настоящим Договором.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26" w:name="sub_1052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 xml:space="preserve">.3. </w:t>
      </w:r>
      <w:r>
        <w:rPr>
          <w:rFonts w:ascii="Times New Roman" w:hAnsi="Times New Roman" w:cs="Times New Roman"/>
        </w:rPr>
        <w:t>Оператор связи</w:t>
      </w:r>
      <w:r w:rsidRPr="009F4057">
        <w:rPr>
          <w:rFonts w:ascii="Times New Roman" w:hAnsi="Times New Roman" w:cs="Times New Roman"/>
        </w:rPr>
        <w:t xml:space="preserve"> обязан:</w:t>
      </w:r>
    </w:p>
    <w:bookmarkEnd w:id="26"/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>.3.1. В  течение  3-х  рабочих  дней  после  подписания  настоящего</w:t>
      </w:r>
      <w:r>
        <w:rPr>
          <w:rFonts w:ascii="Times New Roman" w:hAnsi="Times New Roman" w:cs="Times New Roman"/>
        </w:rPr>
        <w:t xml:space="preserve"> д</w:t>
      </w:r>
      <w:r w:rsidRPr="009F4057">
        <w:rPr>
          <w:rFonts w:ascii="Times New Roman" w:hAnsi="Times New Roman" w:cs="Times New Roman"/>
        </w:rPr>
        <w:t xml:space="preserve">оговора   предоставить   </w:t>
      </w:r>
      <w:r>
        <w:rPr>
          <w:rFonts w:ascii="Times New Roman" w:hAnsi="Times New Roman" w:cs="Times New Roman"/>
        </w:rPr>
        <w:t>Правообладателю</w:t>
      </w:r>
      <w:r w:rsidRPr="009F4057">
        <w:rPr>
          <w:rFonts w:ascii="Times New Roman" w:hAnsi="Times New Roman" w:cs="Times New Roman"/>
        </w:rPr>
        <w:t xml:space="preserve">  перечень  своих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сотрудников и контактную информацию для разрешения возникающих проблем, 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информирования  о  плановом техническом обслуживании, возникших аварийных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ситуациях.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>.3.2. Самостоятельно</w:t>
      </w:r>
      <w:r>
        <w:rPr>
          <w:rFonts w:ascii="Times New Roman" w:hAnsi="Times New Roman" w:cs="Times New Roman"/>
        </w:rPr>
        <w:t xml:space="preserve"> и за свой счет </w:t>
      </w:r>
      <w:r w:rsidRPr="009F4057">
        <w:rPr>
          <w:rFonts w:ascii="Times New Roman" w:hAnsi="Times New Roman" w:cs="Times New Roman"/>
        </w:rPr>
        <w:t>выполнить   комплекс  монтажных  и  пуско-наладочных  работ  по  вводу  в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эксплуатацию   Оборудования,   установить   на  Оборудовании  необходимую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маркировку.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>.3.3. Использовать  Оборудование,  имеющее  сертификат соответствия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для  применения  на  сетях  электросвязи Российской Федерации. Проведение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планово-профилактических  или  ремонтно-восстановительных  работ на Оборудовании </w:t>
      </w:r>
      <w:r>
        <w:rPr>
          <w:rFonts w:ascii="Times New Roman" w:hAnsi="Times New Roman" w:cs="Times New Roman"/>
        </w:rPr>
        <w:t>Оператор   связи</w:t>
      </w:r>
      <w:r w:rsidRPr="009F4057">
        <w:rPr>
          <w:rFonts w:ascii="Times New Roman" w:hAnsi="Times New Roman" w:cs="Times New Roman"/>
        </w:rPr>
        <w:t xml:space="preserve">   согласовывает   с   </w:t>
      </w:r>
      <w:r>
        <w:rPr>
          <w:rFonts w:ascii="Times New Roman" w:hAnsi="Times New Roman" w:cs="Times New Roman"/>
        </w:rPr>
        <w:t>Правообладателем</w:t>
      </w:r>
      <w:r w:rsidRPr="009F4057">
        <w:rPr>
          <w:rFonts w:ascii="Times New Roman" w:hAnsi="Times New Roman" w:cs="Times New Roman"/>
        </w:rPr>
        <w:t xml:space="preserve">  не  менее  чем  за  10  (десять)  рабочих  дней  до начала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проведения работ.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>.3.4. Проводить  работы  по  монтажу,  пуско-наладке и техническому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обслуживанию Оборудования на основании письменной заявки, согласованной с</w:t>
      </w:r>
      <w:r>
        <w:rPr>
          <w:rFonts w:ascii="Times New Roman" w:hAnsi="Times New Roman" w:cs="Times New Roman"/>
        </w:rPr>
        <w:t xml:space="preserve"> Правообладателем</w:t>
      </w:r>
      <w:r w:rsidRPr="009F4057">
        <w:rPr>
          <w:rFonts w:ascii="Times New Roman" w:hAnsi="Times New Roman" w:cs="Times New Roman"/>
        </w:rPr>
        <w:t>,  в соответствии с правилами охраны труда 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техники  безопасности  (ОТ  и ТБ), ответственность за проведение работ на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Оборудовании в соответствии с правилами ОТ и ТБ возлагается на Оператора</w:t>
      </w:r>
      <w:r>
        <w:rPr>
          <w:rFonts w:ascii="Times New Roman" w:hAnsi="Times New Roman" w:cs="Times New Roman"/>
        </w:rPr>
        <w:t xml:space="preserve"> связи</w:t>
      </w:r>
      <w:r w:rsidRPr="009F4057">
        <w:rPr>
          <w:rFonts w:ascii="Times New Roman" w:hAnsi="Times New Roman" w:cs="Times New Roman"/>
        </w:rPr>
        <w:t>.  При  проведении  вышеуказанных  работ  Оператор  связи  обязан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обеспечить  сохранность  </w:t>
      </w:r>
      <w:r>
        <w:rPr>
          <w:rFonts w:ascii="Times New Roman" w:hAnsi="Times New Roman" w:cs="Times New Roman"/>
        </w:rPr>
        <w:t>Объекта</w:t>
      </w:r>
      <w:r w:rsidRPr="009F4057">
        <w:rPr>
          <w:rFonts w:ascii="Times New Roman" w:hAnsi="Times New Roman" w:cs="Times New Roman"/>
        </w:rPr>
        <w:t xml:space="preserve"> и оборудования третьих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лиц,  размещенного на </w:t>
      </w:r>
      <w:r>
        <w:rPr>
          <w:rFonts w:ascii="Times New Roman" w:hAnsi="Times New Roman" w:cs="Times New Roman"/>
        </w:rPr>
        <w:t>Объекте</w:t>
      </w:r>
      <w:r w:rsidRPr="009F4057">
        <w:rPr>
          <w:rFonts w:ascii="Times New Roman" w:hAnsi="Times New Roman" w:cs="Times New Roman"/>
        </w:rPr>
        <w:t>. В случае причинения ущерба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(порчи или гибели) </w:t>
      </w:r>
      <w:r>
        <w:rPr>
          <w:rFonts w:ascii="Times New Roman" w:hAnsi="Times New Roman" w:cs="Times New Roman"/>
        </w:rPr>
        <w:t>Объекту</w:t>
      </w:r>
      <w:r w:rsidRPr="009F4057">
        <w:rPr>
          <w:rFonts w:ascii="Times New Roman" w:hAnsi="Times New Roman" w:cs="Times New Roman"/>
        </w:rPr>
        <w:t xml:space="preserve"> и оборудованию третьих лиц по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вине Оператора связи, последний обязан полностью возместить все расходы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на   </w:t>
      </w:r>
      <w:proofErr w:type="gramStart"/>
      <w:r w:rsidRPr="009F4057">
        <w:rPr>
          <w:rFonts w:ascii="Times New Roman" w:hAnsi="Times New Roman" w:cs="Times New Roman"/>
        </w:rPr>
        <w:t>ремонт,  восстановление</w:t>
      </w:r>
      <w:proofErr w:type="gramEnd"/>
      <w:r w:rsidRPr="009F4057">
        <w:rPr>
          <w:rFonts w:ascii="Times New Roman" w:hAnsi="Times New Roman" w:cs="Times New Roman"/>
        </w:rPr>
        <w:t>,  либо  (в  случае  гибели)  закупку  нового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оборудования.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>.3.5. Самостоятельно    производить    учет,    вывоз,   утилизацию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производственных    отходов,    в   том   числе   экологически   вредных,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образовавшихся   в   процессе   монтажных,   пуско-наладочных   работ   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эксплуатации размещенного Оборудования.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>.3.6. Демонтировать  Оборудование  в  связи  с аварийным состоянием</w:t>
      </w:r>
      <w:r>
        <w:rPr>
          <w:rFonts w:ascii="Times New Roman" w:hAnsi="Times New Roman" w:cs="Times New Roman"/>
        </w:rPr>
        <w:t xml:space="preserve"> Объекта</w:t>
      </w:r>
      <w:r w:rsidRPr="009F4057">
        <w:rPr>
          <w:rFonts w:ascii="Times New Roman" w:hAnsi="Times New Roman" w:cs="Times New Roman"/>
        </w:rPr>
        <w:t xml:space="preserve">   (или   его  части)  или  его  ликвидации  по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градостроительным   показаниям   в   сроки,   определенные   предписанием</w:t>
      </w:r>
      <w:r>
        <w:rPr>
          <w:rFonts w:ascii="Times New Roman" w:hAnsi="Times New Roman" w:cs="Times New Roman"/>
        </w:rPr>
        <w:t xml:space="preserve"> Правообладателя</w:t>
      </w:r>
      <w:r w:rsidRPr="009F4057">
        <w:rPr>
          <w:rFonts w:ascii="Times New Roman" w:hAnsi="Times New Roman" w:cs="Times New Roman"/>
        </w:rPr>
        <w:t xml:space="preserve">  в  случае  аварий  или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стихийных бедствий - в течение одного дня.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 xml:space="preserve">.3.7. Провести  в  установленные </w:t>
      </w:r>
      <w:r>
        <w:rPr>
          <w:rFonts w:ascii="Times New Roman" w:hAnsi="Times New Roman" w:cs="Times New Roman"/>
        </w:rPr>
        <w:t>Правообладателем</w:t>
      </w:r>
      <w:r w:rsidRPr="009F4057">
        <w:rPr>
          <w:rFonts w:ascii="Times New Roman" w:hAnsi="Times New Roman" w:cs="Times New Roman"/>
        </w:rPr>
        <w:t xml:space="preserve">   сроки   ремонт   </w:t>
      </w:r>
      <w:r>
        <w:rPr>
          <w:rFonts w:ascii="Times New Roman" w:hAnsi="Times New Roman" w:cs="Times New Roman"/>
        </w:rPr>
        <w:t>О</w:t>
      </w:r>
      <w:r w:rsidRPr="009F4057">
        <w:rPr>
          <w:rFonts w:ascii="Times New Roman" w:hAnsi="Times New Roman" w:cs="Times New Roman"/>
        </w:rPr>
        <w:t>борудования   либо  его  демонтаж,  если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неисправная работа Оборудования препятствует использованию </w:t>
      </w:r>
      <w:r>
        <w:rPr>
          <w:rFonts w:ascii="Times New Roman" w:hAnsi="Times New Roman" w:cs="Times New Roman"/>
        </w:rPr>
        <w:t>Объекта</w:t>
      </w:r>
      <w:r w:rsidRPr="009F4057">
        <w:rPr>
          <w:rFonts w:ascii="Times New Roman" w:hAnsi="Times New Roman" w:cs="Times New Roman"/>
        </w:rPr>
        <w:t xml:space="preserve"> по его основному назначению.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2</w:t>
      </w:r>
      <w:r w:rsidRPr="009F4057">
        <w:rPr>
          <w:rFonts w:ascii="Times New Roman" w:hAnsi="Times New Roman" w:cs="Times New Roman"/>
        </w:rPr>
        <w:t>.3.8. Выполнять   требования   предписаний  надзорных  органов  или</w:t>
      </w:r>
      <w:r>
        <w:rPr>
          <w:rFonts w:ascii="Times New Roman" w:hAnsi="Times New Roman" w:cs="Times New Roman"/>
        </w:rPr>
        <w:t xml:space="preserve"> Правообладателя</w:t>
      </w:r>
      <w:r w:rsidRPr="009F4057">
        <w:rPr>
          <w:rFonts w:ascii="Times New Roman" w:hAnsi="Times New Roman" w:cs="Times New Roman"/>
        </w:rPr>
        <w:t xml:space="preserve"> по устранению нарушений правил пожа</w:t>
      </w:r>
      <w:r>
        <w:rPr>
          <w:rFonts w:ascii="Times New Roman" w:hAnsi="Times New Roman" w:cs="Times New Roman"/>
        </w:rPr>
        <w:t>рной безопасности</w:t>
      </w:r>
      <w:r w:rsidRPr="009F40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требований охраны труда</w:t>
      </w:r>
      <w:r w:rsidRPr="009F4057">
        <w:rPr>
          <w:rFonts w:ascii="Times New Roman" w:hAnsi="Times New Roman" w:cs="Times New Roman"/>
        </w:rPr>
        <w:t>, требований электробезопасности.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Обеспечить  сохранность  Оборудования  способами, не препятствующими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использованию </w:t>
      </w:r>
      <w:r>
        <w:rPr>
          <w:rFonts w:ascii="Times New Roman" w:hAnsi="Times New Roman" w:cs="Times New Roman"/>
        </w:rPr>
        <w:t>Объекта</w:t>
      </w:r>
      <w:r w:rsidRPr="009F4057">
        <w:rPr>
          <w:rFonts w:ascii="Times New Roman" w:hAnsi="Times New Roman" w:cs="Times New Roman"/>
        </w:rPr>
        <w:t xml:space="preserve"> по его назначению.</w:t>
      </w:r>
    </w:p>
    <w:p w:rsidR="002B2448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>.3.9. Во  время  размещения  Оборудования и линий связи не нарушать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целостность  </w:t>
      </w:r>
      <w:r>
        <w:rPr>
          <w:rFonts w:ascii="Times New Roman" w:hAnsi="Times New Roman" w:cs="Times New Roman"/>
        </w:rPr>
        <w:t>Объекта</w:t>
      </w:r>
      <w:r w:rsidRPr="009F4057">
        <w:rPr>
          <w:rFonts w:ascii="Times New Roman" w:hAnsi="Times New Roman" w:cs="Times New Roman"/>
        </w:rPr>
        <w:t xml:space="preserve">,  а в случае нарушения - известить </w:t>
      </w:r>
      <w:r>
        <w:rPr>
          <w:rFonts w:ascii="Times New Roman" w:hAnsi="Times New Roman" w:cs="Times New Roman"/>
        </w:rPr>
        <w:t>Правообладателя</w:t>
      </w:r>
      <w:r w:rsidRPr="009F4057">
        <w:rPr>
          <w:rFonts w:ascii="Times New Roman" w:hAnsi="Times New Roman" w:cs="Times New Roman"/>
        </w:rPr>
        <w:t xml:space="preserve"> в течение суток со дня нарушения и устранить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нарушения за собственный счет.</w:t>
      </w:r>
    </w:p>
    <w:p w:rsidR="002B2448" w:rsidRPr="00AC6469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 </w:t>
      </w:r>
      <w:bookmarkStart w:id="27" w:name="sub_1091"/>
      <w:r w:rsidRPr="009F4057">
        <w:rPr>
          <w:rFonts w:ascii="Times New Roman" w:hAnsi="Times New Roman" w:cs="Times New Roman"/>
        </w:rPr>
        <w:t xml:space="preserve">Если  </w:t>
      </w:r>
      <w:r>
        <w:rPr>
          <w:rFonts w:ascii="Times New Roman" w:hAnsi="Times New Roman" w:cs="Times New Roman"/>
        </w:rPr>
        <w:t>Объект</w:t>
      </w:r>
      <w:r w:rsidRPr="009F4057">
        <w:rPr>
          <w:rFonts w:ascii="Times New Roman" w:hAnsi="Times New Roman" w:cs="Times New Roman"/>
        </w:rPr>
        <w:t xml:space="preserve"> в результате действий Оператора</w:t>
      </w:r>
      <w:r>
        <w:rPr>
          <w:rFonts w:ascii="Times New Roman" w:hAnsi="Times New Roman" w:cs="Times New Roman"/>
        </w:rPr>
        <w:t xml:space="preserve"> </w:t>
      </w:r>
      <w:bookmarkEnd w:id="27"/>
      <w:r w:rsidRPr="009F405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в</w:t>
      </w:r>
      <w:r w:rsidRPr="009F4057">
        <w:rPr>
          <w:rFonts w:ascii="Times New Roman" w:hAnsi="Times New Roman" w:cs="Times New Roman"/>
        </w:rPr>
        <w:t>язи  или  непринятия  им  необходимых  и  своевременных  мер  придет в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аварийное  состояние,  то  Оператор  связи  восстанавливает  его своими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силами,   за   счет  своих  средств,  или  возмещает  убытки,  нанесенные</w:t>
      </w:r>
      <w:r>
        <w:rPr>
          <w:rFonts w:ascii="Times New Roman" w:hAnsi="Times New Roman" w:cs="Times New Roman"/>
        </w:rPr>
        <w:t xml:space="preserve"> Правообладателю</w:t>
      </w:r>
      <w:r w:rsidRPr="009F4057">
        <w:rPr>
          <w:rFonts w:ascii="Times New Roman" w:hAnsi="Times New Roman" w:cs="Times New Roman"/>
        </w:rPr>
        <w:t>, в</w:t>
      </w:r>
      <w:r>
        <w:rPr>
          <w:rFonts w:ascii="Times New Roman" w:hAnsi="Times New Roman" w:cs="Times New Roman"/>
        </w:rPr>
        <w:t xml:space="preserve"> установленном законом порядке.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>.3.10. В  течение  месяца с момента размещения Оборудования и линии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связи,  представить  </w:t>
      </w:r>
      <w:r>
        <w:rPr>
          <w:rFonts w:ascii="Times New Roman" w:hAnsi="Times New Roman" w:cs="Times New Roman"/>
        </w:rPr>
        <w:t>Правообладателю</w:t>
      </w:r>
      <w:r w:rsidRPr="009F4057">
        <w:rPr>
          <w:rFonts w:ascii="Times New Roman" w:hAnsi="Times New Roman" w:cs="Times New Roman"/>
        </w:rPr>
        <w:t xml:space="preserve"> акт о выполнении технических условий.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>.3.11. За собственный счет возмещать ущерб третьим лицам, возникший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в связи с размещением Оборудования.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lastRenderedPageBreak/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 xml:space="preserve">.3.12. Своевременно </w:t>
      </w:r>
      <w:proofErr w:type="gramStart"/>
      <w:r w:rsidRPr="009F4057">
        <w:rPr>
          <w:rFonts w:ascii="Times New Roman" w:hAnsi="Times New Roman" w:cs="Times New Roman"/>
        </w:rPr>
        <w:t>и  в</w:t>
      </w:r>
      <w:proofErr w:type="gramEnd"/>
      <w:r w:rsidRPr="009F4057">
        <w:rPr>
          <w:rFonts w:ascii="Times New Roman" w:hAnsi="Times New Roman" w:cs="Times New Roman"/>
        </w:rPr>
        <w:t xml:space="preserve"> полном  объеме  производить  оплату  по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настоящему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 xml:space="preserve">оговору до </w:t>
      </w:r>
      <w:r>
        <w:rPr>
          <w:rFonts w:ascii="Times New Roman" w:hAnsi="Times New Roman" w:cs="Times New Roman"/>
        </w:rPr>
        <w:t>0</w:t>
      </w:r>
      <w:r w:rsidRPr="009F4057">
        <w:rPr>
          <w:rFonts w:ascii="Times New Roman" w:hAnsi="Times New Roman" w:cs="Times New Roman"/>
        </w:rPr>
        <w:t>1 числа месяца</w:t>
      </w:r>
      <w:r>
        <w:rPr>
          <w:rFonts w:ascii="Times New Roman" w:hAnsi="Times New Roman" w:cs="Times New Roman"/>
        </w:rPr>
        <w:t>, следующего за расчетным</w:t>
      </w:r>
      <w:r w:rsidRPr="009F4057">
        <w:rPr>
          <w:rFonts w:ascii="Times New Roman" w:hAnsi="Times New Roman" w:cs="Times New Roman"/>
        </w:rPr>
        <w:t>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 xml:space="preserve">.3.13. Обеспечивать в отношении </w:t>
      </w:r>
      <w:r>
        <w:rPr>
          <w:rFonts w:ascii="Times New Roman" w:hAnsi="Times New Roman" w:cs="Times New Roman"/>
        </w:rPr>
        <w:t xml:space="preserve">Объекта </w:t>
      </w:r>
      <w:r w:rsidRPr="009F4057">
        <w:rPr>
          <w:rFonts w:ascii="Times New Roman" w:hAnsi="Times New Roman" w:cs="Times New Roman"/>
        </w:rPr>
        <w:t>соблюдение: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а) санитарно-эпидемиологических норм и правил;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б) противопожарных норм и правил;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в) законов  и  иных нормативных правовых актов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Челябинской   области   в   области  защиты  населения  и  территории  от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чрезвычайных ситуаций;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г) мер   безопасности  при  использовании  </w:t>
      </w:r>
      <w:r>
        <w:rPr>
          <w:rFonts w:ascii="Times New Roman" w:hAnsi="Times New Roman" w:cs="Times New Roman"/>
        </w:rPr>
        <w:t>Объекта</w:t>
      </w:r>
      <w:r w:rsidRPr="009F4057">
        <w:rPr>
          <w:rFonts w:ascii="Times New Roman" w:hAnsi="Times New Roman" w:cs="Times New Roman"/>
        </w:rPr>
        <w:t>,  не  допускать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нарушений   произв</w:t>
      </w:r>
      <w:r>
        <w:rPr>
          <w:rFonts w:ascii="Times New Roman" w:hAnsi="Times New Roman" w:cs="Times New Roman"/>
        </w:rPr>
        <w:t>о</w:t>
      </w:r>
      <w:r w:rsidRPr="009F405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стве</w:t>
      </w:r>
      <w:r w:rsidRPr="009F4057">
        <w:rPr>
          <w:rFonts w:ascii="Times New Roman" w:hAnsi="Times New Roman" w:cs="Times New Roman"/>
        </w:rPr>
        <w:t>нной   и   технологической   дисциплины,  требований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экологической   безопасности,  которые  могут  привести  к  возникновению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чрезвычайных ситуаций;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д) иных  требований  законодательства  в отношении </w:t>
      </w:r>
      <w:r>
        <w:rPr>
          <w:rFonts w:ascii="Times New Roman" w:hAnsi="Times New Roman" w:cs="Times New Roman"/>
        </w:rPr>
        <w:t>Объекта</w:t>
      </w:r>
      <w:r w:rsidRPr="009F4057">
        <w:rPr>
          <w:rFonts w:ascii="Times New Roman" w:hAnsi="Times New Roman" w:cs="Times New Roman"/>
        </w:rPr>
        <w:t xml:space="preserve"> данного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типа.</w:t>
      </w:r>
    </w:p>
    <w:p w:rsidR="00802B6B" w:rsidRPr="00802B6B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802B6B">
        <w:rPr>
          <w:rFonts w:ascii="Times New Roman" w:hAnsi="Times New Roman" w:cs="Times New Roman"/>
        </w:rPr>
        <w:t xml:space="preserve">     2.3.14.</w:t>
      </w:r>
      <w:r w:rsidR="00802B6B" w:rsidRPr="00802B6B">
        <w:rPr>
          <w:rFonts w:ascii="Times New Roman" w:hAnsi="Times New Roman" w:cs="Times New Roman"/>
        </w:rPr>
        <w:t xml:space="preserve"> В течение месяца со дня заключения </w:t>
      </w:r>
      <w:r w:rsidR="00802B6B">
        <w:rPr>
          <w:rFonts w:ascii="Times New Roman" w:hAnsi="Times New Roman" w:cs="Times New Roman"/>
        </w:rPr>
        <w:t xml:space="preserve">настоящего </w:t>
      </w:r>
      <w:r w:rsidR="00802B6B" w:rsidRPr="00802B6B">
        <w:rPr>
          <w:rFonts w:ascii="Times New Roman" w:hAnsi="Times New Roman" w:cs="Times New Roman"/>
        </w:rPr>
        <w:t xml:space="preserve">договора предоставить </w:t>
      </w:r>
      <w:r w:rsidR="00802B6B">
        <w:rPr>
          <w:rFonts w:ascii="Times New Roman" w:hAnsi="Times New Roman" w:cs="Times New Roman"/>
        </w:rPr>
        <w:t xml:space="preserve">Правообладателю </w:t>
      </w:r>
      <w:r w:rsidR="00802B6B" w:rsidRPr="00802B6B">
        <w:rPr>
          <w:rFonts w:ascii="Times New Roman" w:hAnsi="Times New Roman" w:cs="Times New Roman"/>
        </w:rPr>
        <w:t>санитарно-эпидемиологическое заключение</w:t>
      </w:r>
      <w:r w:rsidR="00802B6B">
        <w:rPr>
          <w:rFonts w:ascii="Times New Roman" w:hAnsi="Times New Roman" w:cs="Times New Roman"/>
        </w:rPr>
        <w:t xml:space="preserve"> на оборудование.</w:t>
      </w:r>
    </w:p>
    <w:p w:rsidR="002B2448" w:rsidRPr="00802B6B" w:rsidRDefault="00802B6B" w:rsidP="002B2448">
      <w:pPr>
        <w:pStyle w:val="a8"/>
        <w:jc w:val="both"/>
        <w:rPr>
          <w:rFonts w:ascii="Times New Roman" w:hAnsi="Times New Roman" w:cs="Times New Roman"/>
        </w:rPr>
      </w:pPr>
      <w:r w:rsidRPr="00802B6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802B6B">
        <w:rPr>
          <w:rFonts w:ascii="Times New Roman" w:hAnsi="Times New Roman" w:cs="Times New Roman"/>
        </w:rPr>
        <w:t>2.3.15.</w:t>
      </w:r>
      <w:r w:rsidR="002B2448" w:rsidRPr="00802B6B">
        <w:rPr>
          <w:rFonts w:ascii="Times New Roman" w:hAnsi="Times New Roman" w:cs="Times New Roman"/>
        </w:rPr>
        <w:t xml:space="preserve"> При  изменении  организационно-правовой формы, наименования, юридического   адреса,   банковских  реквизитов  или  его  реорганизации Оператор  связи  обязан  в десятидневный срок уведомить Правообладателя о таких изменениях.</w:t>
      </w:r>
    </w:p>
    <w:p w:rsidR="002B2448" w:rsidRPr="00802B6B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802B6B">
        <w:rPr>
          <w:rFonts w:ascii="Times New Roman" w:hAnsi="Times New Roman" w:cs="Times New Roman"/>
        </w:rPr>
        <w:t xml:space="preserve">     2.3.1</w:t>
      </w:r>
      <w:r w:rsidR="00802B6B" w:rsidRPr="00802B6B">
        <w:rPr>
          <w:rFonts w:ascii="Times New Roman" w:hAnsi="Times New Roman" w:cs="Times New Roman"/>
        </w:rPr>
        <w:t>6</w:t>
      </w:r>
      <w:r w:rsidRPr="00802B6B">
        <w:rPr>
          <w:rFonts w:ascii="Times New Roman" w:hAnsi="Times New Roman" w:cs="Times New Roman"/>
        </w:rPr>
        <w:t>. Письменно  сообщить  Правообладателю  не  позднее,  чем  за  два  месяца  о  предстоящем демонтаже Оборудования и расторжении договора.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28" w:name="sub_1053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>.4. "Оператор связи" имеет право:</w:t>
      </w:r>
    </w:p>
    <w:bookmarkEnd w:id="28"/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>.4.1. Собственными   силами   производить   работы   по  размещению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Оборудования.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</w:t>
      </w:r>
      <w:r w:rsidRPr="009F4057">
        <w:rPr>
          <w:rFonts w:ascii="Times New Roman" w:hAnsi="Times New Roman" w:cs="Times New Roman"/>
        </w:rPr>
        <w:t xml:space="preserve">.4.2. Требовать  от  </w:t>
      </w:r>
      <w:r>
        <w:rPr>
          <w:rFonts w:ascii="Times New Roman" w:hAnsi="Times New Roman" w:cs="Times New Roman"/>
        </w:rPr>
        <w:t>Правообладателя</w:t>
      </w:r>
      <w:r w:rsidRPr="009F4057">
        <w:rPr>
          <w:rFonts w:ascii="Times New Roman" w:hAnsi="Times New Roman" w:cs="Times New Roman"/>
        </w:rPr>
        <w:t xml:space="preserve">  соблюдения  условий  настоящего</w:t>
      </w:r>
      <w:r>
        <w:rPr>
          <w:rFonts w:ascii="Times New Roman" w:hAnsi="Times New Roman" w:cs="Times New Roman"/>
        </w:rPr>
        <w:t xml:space="preserve"> д</w:t>
      </w:r>
      <w:r w:rsidRPr="009F4057">
        <w:rPr>
          <w:rFonts w:ascii="Times New Roman" w:hAnsi="Times New Roman" w:cs="Times New Roman"/>
        </w:rPr>
        <w:t>оговора.</w:t>
      </w:r>
    </w:p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center"/>
        <w:rPr>
          <w:rFonts w:ascii="Times New Roman" w:hAnsi="Times New Roman" w:cs="Times New Roman"/>
        </w:rPr>
      </w:pPr>
      <w:bookmarkStart w:id="29" w:name="sub_1058"/>
      <w:r>
        <w:rPr>
          <w:rFonts w:ascii="Times New Roman" w:hAnsi="Times New Roman" w:cs="Times New Roman"/>
        </w:rPr>
        <w:t>3</w:t>
      </w:r>
      <w:r w:rsidRPr="009F4057">
        <w:rPr>
          <w:rFonts w:ascii="Times New Roman" w:hAnsi="Times New Roman" w:cs="Times New Roman"/>
        </w:rPr>
        <w:t>. Порядок демонтажа оборудования</w:t>
      </w:r>
    </w:p>
    <w:bookmarkEnd w:id="29"/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30" w:name="sub_1055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3</w:t>
      </w:r>
      <w:r w:rsidRPr="009F4057">
        <w:rPr>
          <w:rFonts w:ascii="Times New Roman" w:hAnsi="Times New Roman" w:cs="Times New Roman"/>
        </w:rPr>
        <w:t>.1. Дата    демонтажа    Оборудования,   указывается   Стороной   в</w:t>
      </w:r>
      <w:r>
        <w:rPr>
          <w:rFonts w:ascii="Times New Roman" w:hAnsi="Times New Roman" w:cs="Times New Roman"/>
        </w:rPr>
        <w:t xml:space="preserve"> </w:t>
      </w:r>
      <w:bookmarkEnd w:id="30"/>
      <w:r w:rsidRPr="009F4057">
        <w:rPr>
          <w:rFonts w:ascii="Times New Roman" w:hAnsi="Times New Roman" w:cs="Times New Roman"/>
        </w:rPr>
        <w:t>направляемом   ею   уведомлении   о   расторжении  Договора.  Допускается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заключение   соглашения  между  Сторонами  о  дате  и  времени  демонтажа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Оборудования, но в любом случае демонтаж Оборудования должен произойти не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позднее   2-х   месяцев   с  момента  получения  Стороной  уведомления  о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расторжении   договора.   Демонтаж  Оборудования  производится  силами  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средствами Оператора связи.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31" w:name="sub_1056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3</w:t>
      </w:r>
      <w:r w:rsidRPr="009F4057">
        <w:rPr>
          <w:rFonts w:ascii="Times New Roman" w:hAnsi="Times New Roman" w:cs="Times New Roman"/>
        </w:rPr>
        <w:t>.2. В  случае  если  Стороны  не  найдут  взаимоприемлемой даты для</w:t>
      </w:r>
      <w:r>
        <w:rPr>
          <w:rFonts w:ascii="Times New Roman" w:hAnsi="Times New Roman" w:cs="Times New Roman"/>
        </w:rPr>
        <w:t xml:space="preserve"> </w:t>
      </w:r>
      <w:bookmarkEnd w:id="31"/>
      <w:r w:rsidRPr="009F4057">
        <w:rPr>
          <w:rFonts w:ascii="Times New Roman" w:hAnsi="Times New Roman" w:cs="Times New Roman"/>
        </w:rPr>
        <w:t xml:space="preserve">демонтажа  Оборудования,  либо  </w:t>
      </w:r>
      <w:r>
        <w:rPr>
          <w:rFonts w:ascii="Times New Roman" w:hAnsi="Times New Roman" w:cs="Times New Roman"/>
        </w:rPr>
        <w:t>Оператор  связи</w:t>
      </w:r>
      <w:r w:rsidRPr="009F4057">
        <w:rPr>
          <w:rFonts w:ascii="Times New Roman" w:hAnsi="Times New Roman" w:cs="Times New Roman"/>
        </w:rPr>
        <w:t xml:space="preserve"> препятствует и (или) не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желает  осуществлять  демонтаж  Оборудования, </w:t>
      </w:r>
      <w:r>
        <w:rPr>
          <w:rFonts w:ascii="Times New Roman" w:hAnsi="Times New Roman" w:cs="Times New Roman"/>
        </w:rPr>
        <w:t xml:space="preserve">Правообладатель </w:t>
      </w:r>
      <w:r w:rsidRPr="009F4057">
        <w:rPr>
          <w:rFonts w:ascii="Times New Roman" w:hAnsi="Times New Roman" w:cs="Times New Roman"/>
        </w:rPr>
        <w:t>вправе  собственными  силами</w:t>
      </w:r>
      <w:r>
        <w:rPr>
          <w:rFonts w:ascii="Times New Roman" w:hAnsi="Times New Roman" w:cs="Times New Roman"/>
        </w:rPr>
        <w:t>, либо с привлечением третьих лиц</w:t>
      </w:r>
      <w:r w:rsidRPr="009F4057">
        <w:rPr>
          <w:rFonts w:ascii="Times New Roman" w:hAnsi="Times New Roman" w:cs="Times New Roman"/>
        </w:rPr>
        <w:t xml:space="preserve">  осуществить  его  демонтаж, с предъявлением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суммы понесенных затрат Оператору связи. В этом случае Оператор связи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уведомляется  о проведенном демонтаже Оборудования. Риск случайной гибели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или  порчи  демонтированного  Оборудования  лежит  на  Операторе связи.</w:t>
      </w:r>
      <w:r>
        <w:rPr>
          <w:rFonts w:ascii="Times New Roman" w:hAnsi="Times New Roman" w:cs="Times New Roman"/>
        </w:rPr>
        <w:t xml:space="preserve"> Правообладатель </w:t>
      </w:r>
      <w:r w:rsidRPr="009F4057">
        <w:rPr>
          <w:rFonts w:ascii="Times New Roman" w:hAnsi="Times New Roman" w:cs="Times New Roman"/>
        </w:rPr>
        <w:t>не несет имущественной и иной ответственности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за  демонтированное  Оборудование. Демонтаж Оборудования осуществляется с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обязательным подписанием акта о демонтаже Оборудования.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32" w:name="sub_1057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3</w:t>
      </w:r>
      <w:r w:rsidRPr="009F4057">
        <w:rPr>
          <w:rFonts w:ascii="Times New Roman" w:hAnsi="Times New Roman" w:cs="Times New Roman"/>
        </w:rPr>
        <w:t>.3. В  случае отказа одной из Сторон подписать акт в соответствии с</w:t>
      </w:r>
      <w:r>
        <w:rPr>
          <w:rFonts w:ascii="Times New Roman" w:hAnsi="Times New Roman" w:cs="Times New Roman"/>
        </w:rPr>
        <w:t xml:space="preserve"> </w:t>
      </w:r>
      <w:bookmarkEnd w:id="32"/>
      <w:r w:rsidRPr="00AF377E">
        <w:rPr>
          <w:rFonts w:ascii="Times New Roman" w:hAnsi="Times New Roman" w:cs="Times New Roman"/>
        </w:rPr>
        <w:fldChar w:fldCharType="begin"/>
      </w:r>
      <w:r w:rsidRPr="00AF377E">
        <w:rPr>
          <w:rFonts w:ascii="Times New Roman" w:hAnsi="Times New Roman" w:cs="Times New Roman"/>
        </w:rPr>
        <w:instrText>HYPERLINK \l "sub_1056"</w:instrText>
      </w:r>
      <w:r w:rsidRPr="00AF377E">
        <w:rPr>
          <w:rFonts w:ascii="Times New Roman" w:hAnsi="Times New Roman" w:cs="Times New Roman"/>
        </w:rPr>
        <w:fldChar w:fldCharType="separate"/>
      </w:r>
      <w:r w:rsidRPr="00AF377E">
        <w:rPr>
          <w:rStyle w:val="a5"/>
          <w:rFonts w:ascii="Times New Roman" w:hAnsi="Times New Roman"/>
        </w:rPr>
        <w:t>п. 3.2.</w:t>
      </w:r>
      <w:r w:rsidRPr="00AF377E">
        <w:rPr>
          <w:rFonts w:ascii="Times New Roman" w:hAnsi="Times New Roman" w:cs="Times New Roman"/>
        </w:rPr>
        <w:fldChar w:fldCharType="end"/>
      </w:r>
      <w:r w:rsidRPr="009F4057">
        <w:rPr>
          <w:rFonts w:ascii="Times New Roman" w:hAnsi="Times New Roman" w:cs="Times New Roman"/>
        </w:rPr>
        <w:t xml:space="preserve">  настоящего  Договора,  либо  ее  отсутствии  в  месте  демонтажа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Оборудования,  акт  оформляется с соответствующей пометкой и направляется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отсутствующей Стороне заказным письмом с уведомлением.</w:t>
      </w:r>
    </w:p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center"/>
        <w:rPr>
          <w:rFonts w:ascii="Times New Roman" w:hAnsi="Times New Roman" w:cs="Times New Roman"/>
        </w:rPr>
      </w:pPr>
      <w:bookmarkStart w:id="33" w:name="sub_1066"/>
      <w:r>
        <w:rPr>
          <w:rFonts w:ascii="Times New Roman" w:hAnsi="Times New Roman" w:cs="Times New Roman"/>
        </w:rPr>
        <w:t>4</w:t>
      </w:r>
      <w:r w:rsidRPr="009F4057">
        <w:rPr>
          <w:rFonts w:ascii="Times New Roman" w:hAnsi="Times New Roman" w:cs="Times New Roman"/>
        </w:rPr>
        <w:t>. Условия и порядок расчетов</w:t>
      </w:r>
    </w:p>
    <w:bookmarkEnd w:id="33"/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Pr="00AF377E" w:rsidRDefault="002B2448" w:rsidP="002B2448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34" w:name="sub_1059"/>
      <w:r w:rsidRPr="00AF377E">
        <w:rPr>
          <w:rFonts w:ascii="Times New Roman" w:hAnsi="Times New Roman" w:cs="Times New Roman"/>
          <w:b w:val="0"/>
        </w:rPr>
        <w:t xml:space="preserve">     4.1. Размер   платы   по  договору  определяется  в  соответствии</w:t>
      </w:r>
      <w:r w:rsidRPr="00AF377E">
        <w:rPr>
          <w:rFonts w:ascii="Times New Roman" w:hAnsi="Times New Roman" w:cs="Times New Roman"/>
        </w:rPr>
        <w:t xml:space="preserve">  с </w:t>
      </w:r>
      <w:bookmarkEnd w:id="34"/>
      <w:r w:rsidRPr="00AF377E">
        <w:rPr>
          <w:rFonts w:ascii="Times New Roman" w:hAnsi="Times New Roman" w:cs="Times New Roman"/>
          <w:b w:val="0"/>
          <w:color w:val="auto"/>
        </w:rPr>
        <w:t xml:space="preserve">Методикой </w:t>
      </w:r>
      <w:r w:rsidRPr="00AF377E">
        <w:rPr>
          <w:rFonts w:ascii="Times New Roman" w:hAnsi="Times New Roman" w:cs="Times New Roman"/>
          <w:b w:val="0"/>
          <w:color w:val="auto"/>
        </w:rPr>
        <w:br/>
        <w:t xml:space="preserve">расчета платы за размещение сооружений и </w:t>
      </w:r>
      <w:r>
        <w:rPr>
          <w:rFonts w:ascii="Times New Roman" w:hAnsi="Times New Roman" w:cs="Times New Roman"/>
          <w:b w:val="0"/>
          <w:color w:val="auto"/>
        </w:rPr>
        <w:t>оборудования</w:t>
      </w:r>
      <w:r w:rsidRPr="00AF377E">
        <w:rPr>
          <w:rFonts w:ascii="Times New Roman" w:hAnsi="Times New Roman" w:cs="Times New Roman"/>
          <w:b w:val="0"/>
          <w:color w:val="auto"/>
        </w:rPr>
        <w:t xml:space="preserve"> связи на крышах (части крыши), фасадах (части фасада) зданий, строений сооружений, находящихся в муниципальной собственности </w:t>
      </w:r>
      <w:proofErr w:type="spellStart"/>
      <w:r w:rsidRPr="00AF377E">
        <w:rPr>
          <w:rFonts w:ascii="Times New Roman" w:hAnsi="Times New Roman" w:cs="Times New Roman"/>
          <w:b w:val="0"/>
          <w:color w:val="auto"/>
        </w:rPr>
        <w:t>Усть-Катавского</w:t>
      </w:r>
      <w:proofErr w:type="spellEnd"/>
      <w:r w:rsidRPr="00AF377E">
        <w:rPr>
          <w:rFonts w:ascii="Times New Roman" w:hAnsi="Times New Roman" w:cs="Times New Roman"/>
          <w:b w:val="0"/>
          <w:color w:val="auto"/>
        </w:rPr>
        <w:t xml:space="preserve"> городского округа, </w:t>
      </w:r>
      <w:r w:rsidRPr="00AF377E">
        <w:rPr>
          <w:rFonts w:ascii="Times New Roman" w:hAnsi="Times New Roman" w:cs="Times New Roman"/>
          <w:b w:val="0"/>
        </w:rPr>
        <w:t xml:space="preserve"> утвержденной решением Собрания депутатов </w:t>
      </w:r>
      <w:proofErr w:type="spellStart"/>
      <w:r>
        <w:rPr>
          <w:rFonts w:ascii="Times New Roman" w:hAnsi="Times New Roman" w:cs="Times New Roman"/>
          <w:b w:val="0"/>
        </w:rPr>
        <w:t>Усть-Катав</w:t>
      </w:r>
      <w:r w:rsidRPr="00AF377E">
        <w:rPr>
          <w:rFonts w:ascii="Times New Roman" w:hAnsi="Times New Roman" w:cs="Times New Roman"/>
          <w:b w:val="0"/>
        </w:rPr>
        <w:t>ского</w:t>
      </w:r>
      <w:proofErr w:type="spellEnd"/>
      <w:r w:rsidRPr="00AF377E">
        <w:rPr>
          <w:rFonts w:ascii="Times New Roman" w:hAnsi="Times New Roman" w:cs="Times New Roman"/>
          <w:b w:val="0"/>
        </w:rPr>
        <w:t xml:space="preserve"> городского округа от _____ №_____.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AF377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Оператор  связи</w:t>
      </w:r>
      <w:r w:rsidRPr="00AF377E">
        <w:rPr>
          <w:rFonts w:ascii="Times New Roman" w:hAnsi="Times New Roman" w:cs="Times New Roman"/>
        </w:rPr>
        <w:t xml:space="preserve">  ежемесячно  уплачивает  сумму,  установленную  на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основании Расчета платы (</w:t>
      </w:r>
      <w:hyperlink w:anchor="sub_22" w:history="1">
        <w:r w:rsidRPr="002B2448">
          <w:rPr>
            <w:rStyle w:val="a5"/>
            <w:rFonts w:ascii="Times New Roman" w:hAnsi="Times New Roman"/>
            <w:color w:val="auto"/>
          </w:rPr>
          <w:t>Приложение</w:t>
        </w:r>
      </w:hyperlink>
      <w:r w:rsidRPr="002B2448">
        <w:rPr>
          <w:rStyle w:val="a5"/>
          <w:rFonts w:ascii="Times New Roman" w:hAnsi="Times New Roman"/>
          <w:color w:val="auto"/>
        </w:rPr>
        <w:t xml:space="preserve"> 2</w:t>
      </w:r>
      <w:r w:rsidRPr="009F405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 в размере </w:t>
      </w:r>
      <w:r w:rsidRPr="009F4057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рублей</w:t>
      </w:r>
      <w:r w:rsidRPr="009F4057">
        <w:rPr>
          <w:rFonts w:ascii="Times New Roman" w:hAnsi="Times New Roman" w:cs="Times New Roman"/>
        </w:rPr>
        <w:t>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35" w:name="sub_1060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</w:t>
      </w:r>
      <w:r w:rsidRPr="009F4057">
        <w:rPr>
          <w:rFonts w:ascii="Times New Roman" w:hAnsi="Times New Roman" w:cs="Times New Roman"/>
        </w:rPr>
        <w:t xml:space="preserve">.2. Плата по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>оговору изменяется в связи с изменениями, вносимыми в</w:t>
      </w:r>
      <w:r>
        <w:rPr>
          <w:rFonts w:ascii="Times New Roman" w:hAnsi="Times New Roman" w:cs="Times New Roman"/>
        </w:rPr>
        <w:t xml:space="preserve"> </w:t>
      </w:r>
      <w:bookmarkEnd w:id="35"/>
      <w:proofErr w:type="gramStart"/>
      <w:r w:rsidRPr="009F4057">
        <w:rPr>
          <w:rFonts w:ascii="Times New Roman" w:hAnsi="Times New Roman" w:cs="Times New Roman"/>
        </w:rPr>
        <w:t>решение  Собрания</w:t>
      </w:r>
      <w:proofErr w:type="gramEnd"/>
      <w:r w:rsidRPr="009F4057">
        <w:rPr>
          <w:rFonts w:ascii="Times New Roman" w:hAnsi="Times New Roman" w:cs="Times New Roman"/>
        </w:rPr>
        <w:t xml:space="preserve">  депутатов </w:t>
      </w:r>
      <w:proofErr w:type="spellStart"/>
      <w:r>
        <w:rPr>
          <w:rFonts w:ascii="Times New Roman" w:hAnsi="Times New Roman" w:cs="Times New Roman"/>
        </w:rPr>
        <w:t>Усть-Катавского</w:t>
      </w:r>
      <w:proofErr w:type="spellEnd"/>
      <w:r>
        <w:rPr>
          <w:rFonts w:ascii="Times New Roman" w:hAnsi="Times New Roman" w:cs="Times New Roman"/>
        </w:rPr>
        <w:t xml:space="preserve"> городского окр</w:t>
      </w:r>
      <w:r w:rsidRPr="009F4057">
        <w:rPr>
          <w:rFonts w:ascii="Times New Roman" w:hAnsi="Times New Roman" w:cs="Times New Roman"/>
        </w:rPr>
        <w:t xml:space="preserve">уга от ___ </w:t>
      </w:r>
      <w:r>
        <w:rPr>
          <w:rFonts w:ascii="Times New Roman" w:hAnsi="Times New Roman" w:cs="Times New Roman"/>
        </w:rPr>
        <w:t>№</w:t>
      </w:r>
      <w:r w:rsidRPr="009F4057">
        <w:rPr>
          <w:rFonts w:ascii="Times New Roman" w:hAnsi="Times New Roman" w:cs="Times New Roman"/>
        </w:rPr>
        <w:t>____,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исчисляется  и  оплачивается  с момента вступления в силу соответствующих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нормативных правовых актов. Изменение </w:t>
      </w:r>
      <w:r w:rsidRPr="009F4057">
        <w:rPr>
          <w:rFonts w:ascii="Times New Roman" w:hAnsi="Times New Roman" w:cs="Times New Roman"/>
        </w:rPr>
        <w:lastRenderedPageBreak/>
        <w:t>размера платы является обязательным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для   сторон,   не   требует   перезаключения   договора  или  подписания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дополнительного  соглашения  к  нему  и  производится  путем  письменного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уведомления  Оператора  связи,  об изменении платы с приложением нового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расчета  платы,  и  это  не  может  рассматриваться как изменение платы в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одностороннем порядке.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36" w:name="sub_1061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</w:t>
      </w:r>
      <w:r w:rsidRPr="009F4057">
        <w:rPr>
          <w:rFonts w:ascii="Times New Roman" w:hAnsi="Times New Roman" w:cs="Times New Roman"/>
        </w:rPr>
        <w:t xml:space="preserve">.3. Платежи вносятся Оператором связи ежемесячно </w:t>
      </w:r>
      <w:r>
        <w:rPr>
          <w:rFonts w:ascii="Times New Roman" w:hAnsi="Times New Roman" w:cs="Times New Roman"/>
        </w:rPr>
        <w:t>до перво</w:t>
      </w:r>
      <w:r w:rsidRPr="009F4057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</w:t>
      </w:r>
      <w:bookmarkEnd w:id="36"/>
      <w:r w:rsidRPr="009F4057">
        <w:rPr>
          <w:rFonts w:ascii="Times New Roman" w:hAnsi="Times New Roman" w:cs="Times New Roman"/>
        </w:rPr>
        <w:t>числа  месяца,  следующего  за расчетным, путем перечисления по реквизитам</w:t>
      </w:r>
      <w:r>
        <w:rPr>
          <w:rFonts w:ascii="Times New Roman" w:hAnsi="Times New Roman" w:cs="Times New Roman"/>
        </w:rPr>
        <w:t>, указанным Правообладателем.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Сумму    налога    на   добавленную   стоимость   </w:t>
      </w:r>
      <w:r>
        <w:rPr>
          <w:rFonts w:ascii="Times New Roman" w:hAnsi="Times New Roman" w:cs="Times New Roman"/>
        </w:rPr>
        <w:t xml:space="preserve">Оператор   связи </w:t>
      </w:r>
      <w:r w:rsidRPr="009F4057">
        <w:rPr>
          <w:rFonts w:ascii="Times New Roman" w:hAnsi="Times New Roman" w:cs="Times New Roman"/>
        </w:rPr>
        <w:t>самостоятельно перечисляет в доход федерального бюджета в соответствии  с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действующим законодательством отдельным платежным поручением.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37" w:name="sub_1062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</w:t>
      </w:r>
      <w:r w:rsidRPr="009F4057">
        <w:rPr>
          <w:rFonts w:ascii="Times New Roman" w:hAnsi="Times New Roman" w:cs="Times New Roman"/>
        </w:rPr>
        <w:t>.4.</w:t>
      </w:r>
      <w:bookmarkStart w:id="38" w:name="sub_1063"/>
      <w:bookmarkEnd w:id="37"/>
      <w:r w:rsidRPr="009F4057">
        <w:rPr>
          <w:rFonts w:ascii="Times New Roman" w:hAnsi="Times New Roman" w:cs="Times New Roman"/>
        </w:rPr>
        <w:t xml:space="preserve"> Поступающие   по   настоящему  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>оговору  платежи  при  наличии</w:t>
      </w:r>
      <w:r>
        <w:rPr>
          <w:rFonts w:ascii="Times New Roman" w:hAnsi="Times New Roman" w:cs="Times New Roman"/>
        </w:rPr>
        <w:t xml:space="preserve"> </w:t>
      </w:r>
      <w:bookmarkEnd w:id="38"/>
      <w:r w:rsidRPr="009F4057">
        <w:rPr>
          <w:rFonts w:ascii="Times New Roman" w:hAnsi="Times New Roman" w:cs="Times New Roman"/>
        </w:rPr>
        <w:t>задолженности по оплате за предшествующие платежные периоды засчитываются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в следующей очередности: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- в счет погашения задолженности по оплате по настоящему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>оговору;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- в  счет  погашения  задолженности  по  пени (штрафу) по настоящему</w:t>
      </w:r>
      <w:r>
        <w:rPr>
          <w:rFonts w:ascii="Times New Roman" w:hAnsi="Times New Roman" w:cs="Times New Roman"/>
        </w:rPr>
        <w:t xml:space="preserve"> д</w:t>
      </w:r>
      <w:r w:rsidRPr="009F4057">
        <w:rPr>
          <w:rFonts w:ascii="Times New Roman" w:hAnsi="Times New Roman" w:cs="Times New Roman"/>
        </w:rPr>
        <w:t>оговору;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  - в счет погашения текущих платежей.</w:t>
      </w:r>
    </w:p>
    <w:p w:rsidR="002B2448" w:rsidRPr="00365D2B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39" w:name="sub_1064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</w:t>
      </w:r>
      <w:r w:rsidRPr="009F40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9F4057">
        <w:rPr>
          <w:rFonts w:ascii="Times New Roman" w:hAnsi="Times New Roman" w:cs="Times New Roman"/>
        </w:rPr>
        <w:t>. Датой  оплаты  Оператором связи указанных платежей считается</w:t>
      </w:r>
      <w:r>
        <w:rPr>
          <w:rFonts w:ascii="Times New Roman" w:hAnsi="Times New Roman" w:cs="Times New Roman"/>
        </w:rPr>
        <w:t xml:space="preserve"> </w:t>
      </w:r>
      <w:bookmarkEnd w:id="39"/>
      <w:r w:rsidRPr="009F4057">
        <w:rPr>
          <w:rFonts w:ascii="Times New Roman" w:hAnsi="Times New Roman" w:cs="Times New Roman"/>
        </w:rPr>
        <w:t>дата   поступления  денежных  средств  на  счет  Управления  Федерального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казначейства по Челябинской области.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40" w:name="sub_1065"/>
      <w:r w:rsidRPr="009F4057">
        <w:rPr>
          <w:rFonts w:ascii="Times New Roman" w:hAnsi="Times New Roman" w:cs="Times New Roman"/>
        </w:rPr>
        <w:t xml:space="preserve">     </w:t>
      </w:r>
      <w:bookmarkEnd w:id="40"/>
    </w:p>
    <w:p w:rsidR="002B2448" w:rsidRPr="009F4057" w:rsidRDefault="002B2448" w:rsidP="002B2448">
      <w:pPr>
        <w:pStyle w:val="a8"/>
        <w:jc w:val="center"/>
        <w:rPr>
          <w:rFonts w:ascii="Times New Roman" w:hAnsi="Times New Roman" w:cs="Times New Roman"/>
        </w:rPr>
      </w:pPr>
      <w:bookmarkStart w:id="41" w:name="sub_1071"/>
      <w:r>
        <w:rPr>
          <w:rFonts w:ascii="Times New Roman" w:hAnsi="Times New Roman" w:cs="Times New Roman"/>
        </w:rPr>
        <w:t>5</w:t>
      </w:r>
      <w:r w:rsidRPr="009F4057">
        <w:rPr>
          <w:rFonts w:ascii="Times New Roman" w:hAnsi="Times New Roman" w:cs="Times New Roman"/>
        </w:rPr>
        <w:t>. Ответственность сторон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42" w:name="sub_1067"/>
      <w:bookmarkEnd w:id="41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5</w:t>
      </w:r>
      <w:r w:rsidRPr="009F4057">
        <w:rPr>
          <w:rFonts w:ascii="Times New Roman" w:hAnsi="Times New Roman" w:cs="Times New Roman"/>
        </w:rPr>
        <w:t xml:space="preserve">.1. </w:t>
      </w:r>
      <w:proofErr w:type="gramStart"/>
      <w:r w:rsidRPr="009F4057">
        <w:rPr>
          <w:rFonts w:ascii="Times New Roman" w:hAnsi="Times New Roman" w:cs="Times New Roman"/>
        </w:rPr>
        <w:t>За  неисполнение</w:t>
      </w:r>
      <w:proofErr w:type="gramEnd"/>
      <w:r w:rsidRPr="009F4057">
        <w:rPr>
          <w:rFonts w:ascii="Times New Roman" w:hAnsi="Times New Roman" w:cs="Times New Roman"/>
        </w:rPr>
        <w:t xml:space="preserve">  или  ненадлежащее  исполнение обязательств по</w:t>
      </w:r>
      <w:r>
        <w:rPr>
          <w:rFonts w:ascii="Times New Roman" w:hAnsi="Times New Roman" w:cs="Times New Roman"/>
        </w:rPr>
        <w:t xml:space="preserve"> </w:t>
      </w:r>
      <w:bookmarkEnd w:id="42"/>
      <w:r w:rsidRPr="009F4057">
        <w:rPr>
          <w:rFonts w:ascii="Times New Roman" w:hAnsi="Times New Roman" w:cs="Times New Roman"/>
        </w:rPr>
        <w:t xml:space="preserve">настоящему 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>оговору, Стороны несут ответственность согласно действующему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законодательству Российской Федерации</w:t>
      </w:r>
      <w:r>
        <w:rPr>
          <w:rFonts w:ascii="Times New Roman" w:hAnsi="Times New Roman" w:cs="Times New Roman"/>
        </w:rPr>
        <w:t xml:space="preserve"> и</w:t>
      </w:r>
      <w:r w:rsidRPr="009F4057">
        <w:rPr>
          <w:rFonts w:ascii="Times New Roman" w:hAnsi="Times New Roman" w:cs="Times New Roman"/>
        </w:rPr>
        <w:t xml:space="preserve"> условиям настоящего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>оговора.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43" w:name="sub_1068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5</w:t>
      </w:r>
      <w:r w:rsidRPr="009F4057">
        <w:rPr>
          <w:rFonts w:ascii="Times New Roman" w:hAnsi="Times New Roman" w:cs="Times New Roman"/>
        </w:rPr>
        <w:t>.2. Оператор связи в соответствии с действующим законодательством</w:t>
      </w:r>
      <w:r>
        <w:rPr>
          <w:rFonts w:ascii="Times New Roman" w:hAnsi="Times New Roman" w:cs="Times New Roman"/>
        </w:rPr>
        <w:t xml:space="preserve"> </w:t>
      </w:r>
      <w:bookmarkEnd w:id="43"/>
      <w:r w:rsidRPr="009F4057">
        <w:rPr>
          <w:rFonts w:ascii="Times New Roman" w:hAnsi="Times New Roman" w:cs="Times New Roman"/>
        </w:rPr>
        <w:t>Российской   Федерации   несет  материальную  ответственность  в  объеме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фактического  ущерба,  причиненного  </w:t>
      </w:r>
      <w:r>
        <w:rPr>
          <w:rFonts w:ascii="Times New Roman" w:hAnsi="Times New Roman" w:cs="Times New Roman"/>
        </w:rPr>
        <w:t>Объекту</w:t>
      </w:r>
      <w:r w:rsidRPr="009F4057">
        <w:rPr>
          <w:rFonts w:ascii="Times New Roman" w:hAnsi="Times New Roman" w:cs="Times New Roman"/>
        </w:rPr>
        <w:t>, явившегося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следствием  неправомерных  действий  Оператора  связи  при  осуществлении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действий в рамках настоящего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>оговора.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44" w:name="sub_1069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5</w:t>
      </w:r>
      <w:r w:rsidRPr="009F4057">
        <w:rPr>
          <w:rFonts w:ascii="Times New Roman" w:hAnsi="Times New Roman" w:cs="Times New Roman"/>
        </w:rPr>
        <w:t xml:space="preserve">.3. </w:t>
      </w:r>
      <w:r>
        <w:rPr>
          <w:rFonts w:ascii="Times New Roman" w:hAnsi="Times New Roman" w:cs="Times New Roman"/>
        </w:rPr>
        <w:t xml:space="preserve">Правообладатель </w:t>
      </w:r>
      <w:r w:rsidRPr="009F4057">
        <w:rPr>
          <w:rFonts w:ascii="Times New Roman" w:hAnsi="Times New Roman" w:cs="Times New Roman"/>
        </w:rPr>
        <w:t>не  несет  материальной  ответственности  и  не</w:t>
      </w:r>
      <w:r>
        <w:rPr>
          <w:rFonts w:ascii="Times New Roman" w:hAnsi="Times New Roman" w:cs="Times New Roman"/>
        </w:rPr>
        <w:t xml:space="preserve"> </w:t>
      </w:r>
      <w:bookmarkEnd w:id="44"/>
      <w:r w:rsidRPr="009F4057">
        <w:rPr>
          <w:rFonts w:ascii="Times New Roman" w:hAnsi="Times New Roman" w:cs="Times New Roman"/>
        </w:rPr>
        <w:t>возмещает   Оператору   связи  убытки,  возникшие  в  результате  хищения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Оборудования Оператора связи.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45" w:name="sub_1070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5</w:t>
      </w:r>
      <w:r w:rsidRPr="009F4057">
        <w:rPr>
          <w:rFonts w:ascii="Times New Roman" w:hAnsi="Times New Roman" w:cs="Times New Roman"/>
        </w:rPr>
        <w:t>.4. В   случае   нарушения  Оператором  связи  сроков  оплаты  по</w:t>
      </w:r>
      <w:r>
        <w:rPr>
          <w:rFonts w:ascii="Times New Roman" w:hAnsi="Times New Roman" w:cs="Times New Roman"/>
        </w:rPr>
        <w:t xml:space="preserve"> </w:t>
      </w:r>
      <w:bookmarkEnd w:id="45"/>
      <w:r w:rsidRPr="009F4057">
        <w:rPr>
          <w:rFonts w:ascii="Times New Roman" w:hAnsi="Times New Roman" w:cs="Times New Roman"/>
        </w:rPr>
        <w:t xml:space="preserve">настоящему 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 xml:space="preserve">оговору  </w:t>
      </w:r>
      <w:r>
        <w:rPr>
          <w:rFonts w:ascii="Times New Roman" w:hAnsi="Times New Roman" w:cs="Times New Roman"/>
        </w:rPr>
        <w:t>Оператор связи</w:t>
      </w:r>
      <w:r w:rsidRPr="009F4057">
        <w:rPr>
          <w:rFonts w:ascii="Times New Roman" w:hAnsi="Times New Roman" w:cs="Times New Roman"/>
        </w:rPr>
        <w:t xml:space="preserve"> уплачивает</w:t>
      </w:r>
      <w:r>
        <w:rPr>
          <w:rFonts w:ascii="Times New Roman" w:hAnsi="Times New Roman" w:cs="Times New Roman"/>
        </w:rPr>
        <w:t xml:space="preserve"> Правообладателю</w:t>
      </w:r>
      <w:r w:rsidRPr="009F4057">
        <w:rPr>
          <w:rFonts w:ascii="Times New Roman" w:hAnsi="Times New Roman" w:cs="Times New Roman"/>
        </w:rPr>
        <w:t xml:space="preserve">   пени   в   размере   0,0</w:t>
      </w:r>
      <w:r>
        <w:rPr>
          <w:rFonts w:ascii="Times New Roman" w:hAnsi="Times New Roman" w:cs="Times New Roman"/>
        </w:rPr>
        <w:t>33</w:t>
      </w:r>
      <w:r w:rsidRPr="009F4057">
        <w:rPr>
          <w:rFonts w:ascii="Times New Roman" w:hAnsi="Times New Roman" w:cs="Times New Roman"/>
        </w:rPr>
        <w:t>%   от   суммы  образовавшейся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задолженности</w:t>
      </w:r>
      <w:r>
        <w:rPr>
          <w:rFonts w:ascii="Times New Roman" w:hAnsi="Times New Roman" w:cs="Times New Roman"/>
        </w:rPr>
        <w:t xml:space="preserve"> за каждый день просрочки платежа</w:t>
      </w:r>
      <w:r w:rsidRPr="009F4057">
        <w:rPr>
          <w:rFonts w:ascii="Times New Roman" w:hAnsi="Times New Roman" w:cs="Times New Roman"/>
        </w:rPr>
        <w:t>.</w:t>
      </w:r>
    </w:p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center"/>
        <w:rPr>
          <w:rFonts w:ascii="Times New Roman" w:hAnsi="Times New Roman" w:cs="Times New Roman"/>
        </w:rPr>
      </w:pPr>
      <w:bookmarkStart w:id="46" w:name="sub_1074"/>
      <w:r>
        <w:rPr>
          <w:rFonts w:ascii="Times New Roman" w:hAnsi="Times New Roman" w:cs="Times New Roman"/>
        </w:rPr>
        <w:t>6</w:t>
      </w:r>
      <w:r w:rsidRPr="009F4057">
        <w:rPr>
          <w:rFonts w:ascii="Times New Roman" w:hAnsi="Times New Roman" w:cs="Times New Roman"/>
        </w:rPr>
        <w:t>. Форс-мажор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47" w:name="sub_1072"/>
      <w:bookmarkEnd w:id="46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6</w:t>
      </w:r>
      <w:r w:rsidRPr="009F4057">
        <w:rPr>
          <w:rFonts w:ascii="Times New Roman" w:hAnsi="Times New Roman" w:cs="Times New Roman"/>
        </w:rPr>
        <w:t xml:space="preserve">.1. </w:t>
      </w:r>
      <w:proofErr w:type="gramStart"/>
      <w:r w:rsidRPr="009F4057">
        <w:rPr>
          <w:rFonts w:ascii="Times New Roman" w:hAnsi="Times New Roman" w:cs="Times New Roman"/>
        </w:rPr>
        <w:t>Стороны  освобождаются</w:t>
      </w:r>
      <w:proofErr w:type="gramEnd"/>
      <w:r w:rsidRPr="009F4057">
        <w:rPr>
          <w:rFonts w:ascii="Times New Roman" w:hAnsi="Times New Roman" w:cs="Times New Roman"/>
        </w:rPr>
        <w:t xml:space="preserve">  от  ответственности  за  частичное  или</w:t>
      </w:r>
      <w:r>
        <w:rPr>
          <w:rFonts w:ascii="Times New Roman" w:hAnsi="Times New Roman" w:cs="Times New Roman"/>
        </w:rPr>
        <w:t xml:space="preserve"> </w:t>
      </w:r>
      <w:bookmarkEnd w:id="47"/>
      <w:r w:rsidRPr="009F4057">
        <w:rPr>
          <w:rFonts w:ascii="Times New Roman" w:hAnsi="Times New Roman" w:cs="Times New Roman"/>
        </w:rPr>
        <w:t xml:space="preserve">полное   неисполнение  обязательств  по  настоящему 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>оговору,  если  это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неисполнение  явилось  следствием  обстоятельств  непреодолимой  силы или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чрезвычайного  характера, возникших после его заключения, которые Стороны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не могли ни предвидеть, ни предотвратить разумными мерами.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48" w:name="sub_1073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6</w:t>
      </w:r>
      <w:r w:rsidRPr="009F4057">
        <w:rPr>
          <w:rFonts w:ascii="Times New Roman" w:hAnsi="Times New Roman" w:cs="Times New Roman"/>
        </w:rPr>
        <w:t>.2. К   таким  обстоятельствам  чрезвычайного  характера  относятся</w:t>
      </w:r>
      <w:r>
        <w:rPr>
          <w:rFonts w:ascii="Times New Roman" w:hAnsi="Times New Roman" w:cs="Times New Roman"/>
        </w:rPr>
        <w:t xml:space="preserve"> </w:t>
      </w:r>
      <w:bookmarkEnd w:id="48"/>
      <w:r w:rsidRPr="009F4057">
        <w:rPr>
          <w:rFonts w:ascii="Times New Roman" w:hAnsi="Times New Roman" w:cs="Times New Roman"/>
        </w:rPr>
        <w:t>наводнения,  пожары,  землетрясения  или  иные природные явления, война 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военные  действия, блокада, забастовки, акты или действия государственных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органов,  включая  принятие  правительственных и ведомственных решений, 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другие обстоятельства вне разумного контроля Сторон.</w:t>
      </w:r>
    </w:p>
    <w:p w:rsidR="002B2448" w:rsidRPr="009F4057" w:rsidRDefault="002B2448" w:rsidP="002B2448">
      <w:pPr>
        <w:pStyle w:val="a8"/>
        <w:jc w:val="center"/>
        <w:rPr>
          <w:rFonts w:ascii="Times New Roman" w:hAnsi="Times New Roman" w:cs="Times New Roman"/>
        </w:rPr>
      </w:pPr>
      <w:bookmarkStart w:id="49" w:name="sub_1079"/>
      <w:r>
        <w:rPr>
          <w:rFonts w:ascii="Times New Roman" w:hAnsi="Times New Roman" w:cs="Times New Roman"/>
        </w:rPr>
        <w:t>7</w:t>
      </w:r>
      <w:r w:rsidRPr="009F4057">
        <w:rPr>
          <w:rFonts w:ascii="Times New Roman" w:hAnsi="Times New Roman" w:cs="Times New Roman"/>
        </w:rPr>
        <w:t>. Срок действия договора</w:t>
      </w:r>
    </w:p>
    <w:bookmarkEnd w:id="49"/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50" w:name="sub_1075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7</w:t>
      </w:r>
      <w:r w:rsidRPr="009F4057">
        <w:rPr>
          <w:rFonts w:ascii="Times New Roman" w:hAnsi="Times New Roman" w:cs="Times New Roman"/>
        </w:rPr>
        <w:t xml:space="preserve">.1. Настоящий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>оговор заключен на срок __________ и вступает в силу</w:t>
      </w:r>
      <w:r>
        <w:rPr>
          <w:rFonts w:ascii="Times New Roman" w:hAnsi="Times New Roman" w:cs="Times New Roman"/>
        </w:rPr>
        <w:t xml:space="preserve"> </w:t>
      </w:r>
      <w:bookmarkEnd w:id="50"/>
      <w:r w:rsidRPr="009F4057">
        <w:rPr>
          <w:rFonts w:ascii="Times New Roman" w:hAnsi="Times New Roman" w:cs="Times New Roman"/>
        </w:rPr>
        <w:t>с "___"_______20__ года.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51" w:name="sub_1076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7</w:t>
      </w:r>
      <w:r w:rsidRPr="009F4057">
        <w:rPr>
          <w:rFonts w:ascii="Times New Roman" w:hAnsi="Times New Roman" w:cs="Times New Roman"/>
        </w:rPr>
        <w:t xml:space="preserve">.2. Расторжение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>оговора осуществляется по соглашению Сторон, путем</w:t>
      </w:r>
      <w:r>
        <w:rPr>
          <w:rFonts w:ascii="Times New Roman" w:hAnsi="Times New Roman" w:cs="Times New Roman"/>
        </w:rPr>
        <w:t xml:space="preserve"> </w:t>
      </w:r>
      <w:bookmarkEnd w:id="51"/>
      <w:r w:rsidRPr="009F4057">
        <w:rPr>
          <w:rFonts w:ascii="Times New Roman" w:hAnsi="Times New Roman" w:cs="Times New Roman"/>
        </w:rPr>
        <w:t>заключения дополнительного соглашения.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52" w:name="sub_1077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7</w:t>
      </w:r>
      <w:r w:rsidRPr="009F4057">
        <w:rPr>
          <w:rFonts w:ascii="Times New Roman" w:hAnsi="Times New Roman" w:cs="Times New Roman"/>
        </w:rPr>
        <w:t xml:space="preserve">.3. </w:t>
      </w:r>
      <w:proofErr w:type="gramStart"/>
      <w:r w:rsidRPr="009F4057">
        <w:rPr>
          <w:rFonts w:ascii="Times New Roman" w:hAnsi="Times New Roman" w:cs="Times New Roman"/>
        </w:rPr>
        <w:t>Договор  может</w:t>
      </w:r>
      <w:proofErr w:type="gramEnd"/>
      <w:r w:rsidRPr="009F4057">
        <w:rPr>
          <w:rFonts w:ascii="Times New Roman" w:hAnsi="Times New Roman" w:cs="Times New Roman"/>
        </w:rPr>
        <w:t xml:space="preserve"> быть прекращен во внесудебном порядке при отказе</w:t>
      </w:r>
      <w:r>
        <w:rPr>
          <w:rFonts w:ascii="Times New Roman" w:hAnsi="Times New Roman" w:cs="Times New Roman"/>
        </w:rPr>
        <w:t xml:space="preserve"> </w:t>
      </w:r>
      <w:bookmarkEnd w:id="52"/>
      <w:r>
        <w:rPr>
          <w:rFonts w:ascii="Times New Roman" w:hAnsi="Times New Roman" w:cs="Times New Roman"/>
        </w:rPr>
        <w:t>Правообладателя</w:t>
      </w:r>
      <w:r w:rsidRPr="009F4057">
        <w:rPr>
          <w:rFonts w:ascii="Times New Roman" w:hAnsi="Times New Roman" w:cs="Times New Roman"/>
        </w:rPr>
        <w:t xml:space="preserve">  в  одностороннем  порядке от исполнения договора в случае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систематического  нарушения  Оператором связи пункта </w:t>
      </w:r>
      <w:r>
        <w:rPr>
          <w:rFonts w:ascii="Times New Roman" w:hAnsi="Times New Roman" w:cs="Times New Roman"/>
        </w:rPr>
        <w:t>2</w:t>
      </w:r>
      <w:r w:rsidRPr="009F4057">
        <w:rPr>
          <w:rFonts w:ascii="Times New Roman" w:hAnsi="Times New Roman" w:cs="Times New Roman"/>
        </w:rPr>
        <w:t>.3.1</w:t>
      </w:r>
      <w:r>
        <w:rPr>
          <w:rFonts w:ascii="Times New Roman" w:hAnsi="Times New Roman" w:cs="Times New Roman"/>
        </w:rPr>
        <w:t>3</w:t>
      </w:r>
      <w:r w:rsidRPr="009F4057">
        <w:rPr>
          <w:rFonts w:ascii="Times New Roman" w:hAnsi="Times New Roman" w:cs="Times New Roman"/>
        </w:rPr>
        <w:t>. настоящего</w:t>
      </w:r>
      <w:r>
        <w:rPr>
          <w:rFonts w:ascii="Times New Roman" w:hAnsi="Times New Roman" w:cs="Times New Roman"/>
        </w:rPr>
        <w:t xml:space="preserve"> д</w:t>
      </w:r>
      <w:r w:rsidRPr="009F4057">
        <w:rPr>
          <w:rFonts w:ascii="Times New Roman" w:hAnsi="Times New Roman" w:cs="Times New Roman"/>
        </w:rPr>
        <w:t>оговора.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53" w:name="sub_1078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7</w:t>
      </w:r>
      <w:r w:rsidRPr="009F4057">
        <w:rPr>
          <w:rFonts w:ascii="Times New Roman" w:hAnsi="Times New Roman" w:cs="Times New Roman"/>
        </w:rPr>
        <w:t xml:space="preserve">.4. Об отказе  от  исполнения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>оговора по основаниям, установленным</w:t>
      </w:r>
      <w:r>
        <w:rPr>
          <w:rFonts w:ascii="Times New Roman" w:hAnsi="Times New Roman" w:cs="Times New Roman"/>
        </w:rPr>
        <w:t xml:space="preserve"> </w:t>
      </w:r>
      <w:bookmarkEnd w:id="53"/>
      <w:r w:rsidRPr="00AC6469">
        <w:rPr>
          <w:rFonts w:ascii="Times New Roman" w:hAnsi="Times New Roman" w:cs="Times New Roman"/>
        </w:rPr>
        <w:fldChar w:fldCharType="begin"/>
      </w:r>
      <w:r w:rsidRPr="00AC6469">
        <w:rPr>
          <w:rFonts w:ascii="Times New Roman" w:hAnsi="Times New Roman" w:cs="Times New Roman"/>
        </w:rPr>
        <w:instrText>HYPERLINK \l "sub_1077"</w:instrText>
      </w:r>
      <w:r w:rsidRPr="00AC6469">
        <w:rPr>
          <w:rFonts w:ascii="Times New Roman" w:hAnsi="Times New Roman" w:cs="Times New Roman"/>
        </w:rPr>
        <w:fldChar w:fldCharType="separate"/>
      </w:r>
      <w:r w:rsidRPr="00AC6469">
        <w:rPr>
          <w:rStyle w:val="a5"/>
          <w:rFonts w:ascii="Times New Roman" w:hAnsi="Times New Roman"/>
        </w:rPr>
        <w:t>п. 7.3.</w:t>
      </w:r>
      <w:r w:rsidRPr="00AC6469">
        <w:rPr>
          <w:rFonts w:ascii="Times New Roman" w:hAnsi="Times New Roman" w:cs="Times New Roman"/>
        </w:rPr>
        <w:fldChar w:fldCharType="end"/>
      </w:r>
      <w:r w:rsidRPr="009F405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 xml:space="preserve">оговора,  </w:t>
      </w:r>
      <w:r>
        <w:rPr>
          <w:rFonts w:ascii="Times New Roman" w:hAnsi="Times New Roman" w:cs="Times New Roman"/>
        </w:rPr>
        <w:t>Правообладатель</w:t>
      </w:r>
      <w:r w:rsidRPr="009F405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должен</w:t>
      </w:r>
      <w:r w:rsidRPr="009F4057">
        <w:rPr>
          <w:rFonts w:ascii="Times New Roman" w:hAnsi="Times New Roman" w:cs="Times New Roman"/>
        </w:rPr>
        <w:t xml:space="preserve"> известить Оператора связи не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менее чем за 30 дней.</w:t>
      </w:r>
    </w:p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center"/>
        <w:rPr>
          <w:rFonts w:ascii="Times New Roman" w:hAnsi="Times New Roman" w:cs="Times New Roman"/>
        </w:rPr>
      </w:pPr>
      <w:bookmarkStart w:id="54" w:name="sub_1083"/>
      <w:r>
        <w:rPr>
          <w:rFonts w:ascii="Times New Roman" w:hAnsi="Times New Roman" w:cs="Times New Roman"/>
        </w:rPr>
        <w:t>8</w:t>
      </w:r>
      <w:r w:rsidRPr="009F4057">
        <w:rPr>
          <w:rFonts w:ascii="Times New Roman" w:hAnsi="Times New Roman" w:cs="Times New Roman"/>
        </w:rPr>
        <w:t>. Разрешение споров</w:t>
      </w:r>
    </w:p>
    <w:bookmarkEnd w:id="54"/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55" w:name="sub_1080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8</w:t>
      </w:r>
      <w:r w:rsidRPr="009F4057">
        <w:rPr>
          <w:rFonts w:ascii="Times New Roman" w:hAnsi="Times New Roman" w:cs="Times New Roman"/>
        </w:rPr>
        <w:t>.1. В   случае   возникновения  споров,  связанных  с   выполнением</w:t>
      </w:r>
      <w:r>
        <w:rPr>
          <w:rFonts w:ascii="Times New Roman" w:hAnsi="Times New Roman" w:cs="Times New Roman"/>
        </w:rPr>
        <w:t xml:space="preserve"> </w:t>
      </w:r>
      <w:bookmarkEnd w:id="55"/>
      <w:r w:rsidRPr="009F4057">
        <w:rPr>
          <w:rFonts w:ascii="Times New Roman" w:hAnsi="Times New Roman" w:cs="Times New Roman"/>
        </w:rPr>
        <w:t xml:space="preserve">обязательств по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>оговору, они разрешаются Сторонами путем переговоров.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56" w:name="sub_1081"/>
      <w:r w:rsidRPr="009F4057">
        <w:rPr>
          <w:rFonts w:ascii="Times New Roman" w:hAnsi="Times New Roman" w:cs="Times New Roman"/>
        </w:rPr>
        <w:lastRenderedPageBreak/>
        <w:t xml:space="preserve">     </w:t>
      </w:r>
      <w:r>
        <w:rPr>
          <w:rFonts w:ascii="Times New Roman" w:hAnsi="Times New Roman" w:cs="Times New Roman"/>
        </w:rPr>
        <w:t>8</w:t>
      </w:r>
      <w:r w:rsidRPr="009F4057">
        <w:rPr>
          <w:rFonts w:ascii="Times New Roman" w:hAnsi="Times New Roman" w:cs="Times New Roman"/>
        </w:rPr>
        <w:t xml:space="preserve">.2. Все  претензии по выполнению условий настоящего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>оговора должны</w:t>
      </w:r>
      <w:r>
        <w:rPr>
          <w:rFonts w:ascii="Times New Roman" w:hAnsi="Times New Roman" w:cs="Times New Roman"/>
        </w:rPr>
        <w:t xml:space="preserve"> </w:t>
      </w:r>
      <w:bookmarkEnd w:id="56"/>
      <w:r w:rsidRPr="009F4057">
        <w:rPr>
          <w:rFonts w:ascii="Times New Roman" w:hAnsi="Times New Roman" w:cs="Times New Roman"/>
        </w:rPr>
        <w:t>предъявляться  Сторонами  в  письменной  форме.  К  претензии прилагаются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подтверждающие ее документы (протоколы осмотров, акты и т.д.).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57" w:name="sub_1082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8</w:t>
      </w:r>
      <w:r w:rsidRPr="009F4057">
        <w:rPr>
          <w:rFonts w:ascii="Times New Roman" w:hAnsi="Times New Roman" w:cs="Times New Roman"/>
        </w:rPr>
        <w:t>.3. В  случае  невозможности разрешения спора, он рассматривается в</w:t>
      </w:r>
      <w:r>
        <w:rPr>
          <w:rFonts w:ascii="Times New Roman" w:hAnsi="Times New Roman" w:cs="Times New Roman"/>
        </w:rPr>
        <w:t xml:space="preserve"> </w:t>
      </w:r>
      <w:bookmarkEnd w:id="57"/>
      <w:r w:rsidRPr="009F4057">
        <w:rPr>
          <w:rFonts w:ascii="Times New Roman" w:hAnsi="Times New Roman" w:cs="Times New Roman"/>
        </w:rPr>
        <w:t>установленном  действующим  законодательством</w:t>
      </w:r>
      <w:r>
        <w:rPr>
          <w:rFonts w:ascii="Times New Roman" w:hAnsi="Times New Roman" w:cs="Times New Roman"/>
        </w:rPr>
        <w:t xml:space="preserve"> судебном </w:t>
      </w:r>
      <w:r w:rsidRPr="009F4057">
        <w:rPr>
          <w:rFonts w:ascii="Times New Roman" w:hAnsi="Times New Roman" w:cs="Times New Roman"/>
        </w:rPr>
        <w:t>порядке.</w:t>
      </w:r>
    </w:p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center"/>
        <w:rPr>
          <w:rFonts w:ascii="Times New Roman" w:hAnsi="Times New Roman" w:cs="Times New Roman"/>
        </w:rPr>
      </w:pPr>
      <w:bookmarkStart w:id="58" w:name="sub_1087"/>
      <w:r>
        <w:rPr>
          <w:rFonts w:ascii="Times New Roman" w:hAnsi="Times New Roman" w:cs="Times New Roman"/>
        </w:rPr>
        <w:t>9. Дополн</w:t>
      </w:r>
      <w:r w:rsidRPr="009F4057">
        <w:rPr>
          <w:rFonts w:ascii="Times New Roman" w:hAnsi="Times New Roman" w:cs="Times New Roman"/>
        </w:rPr>
        <w:t>ительные условия</w:t>
      </w:r>
    </w:p>
    <w:bookmarkEnd w:id="58"/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59" w:name="sub_1084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9</w:t>
      </w:r>
      <w:r w:rsidRPr="009F4057">
        <w:rPr>
          <w:rFonts w:ascii="Times New Roman" w:hAnsi="Times New Roman" w:cs="Times New Roman"/>
        </w:rPr>
        <w:t>.1. Взаимоотношения Сторон, не урегулированные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настоящим</w:t>
      </w:r>
      <w:r>
        <w:rPr>
          <w:rFonts w:ascii="Times New Roman" w:hAnsi="Times New Roman" w:cs="Times New Roman"/>
        </w:rPr>
        <w:t xml:space="preserve"> </w:t>
      </w:r>
      <w:bookmarkEnd w:id="59"/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>оговором,    регулируются   действующим   законодательством   Российской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>Федерации.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60" w:name="sub_1085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9</w:t>
      </w:r>
      <w:r w:rsidRPr="009F4057">
        <w:rPr>
          <w:rFonts w:ascii="Times New Roman" w:hAnsi="Times New Roman" w:cs="Times New Roman"/>
        </w:rPr>
        <w:t xml:space="preserve">.2. Приложения  и  дополнительные соглашения к настоящему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>оговору</w:t>
      </w:r>
      <w:r>
        <w:rPr>
          <w:rFonts w:ascii="Times New Roman" w:hAnsi="Times New Roman" w:cs="Times New Roman"/>
        </w:rPr>
        <w:t xml:space="preserve"> </w:t>
      </w:r>
      <w:bookmarkEnd w:id="60"/>
      <w:r w:rsidRPr="009F4057">
        <w:rPr>
          <w:rFonts w:ascii="Times New Roman" w:hAnsi="Times New Roman" w:cs="Times New Roman"/>
        </w:rPr>
        <w:t>являются его неотъемлемой частью.</w:t>
      </w: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bookmarkStart w:id="61" w:name="sub_1086"/>
      <w:r w:rsidRPr="009F40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9</w:t>
      </w:r>
      <w:r w:rsidRPr="009F4057">
        <w:rPr>
          <w:rFonts w:ascii="Times New Roman" w:hAnsi="Times New Roman" w:cs="Times New Roman"/>
        </w:rPr>
        <w:t xml:space="preserve">.3. Настоящий </w:t>
      </w:r>
      <w:r>
        <w:rPr>
          <w:rFonts w:ascii="Times New Roman" w:hAnsi="Times New Roman" w:cs="Times New Roman"/>
        </w:rPr>
        <w:t>д</w:t>
      </w:r>
      <w:r w:rsidRPr="009F4057">
        <w:rPr>
          <w:rFonts w:ascii="Times New Roman" w:hAnsi="Times New Roman" w:cs="Times New Roman"/>
        </w:rPr>
        <w:t>оговор составлен в двух экземплярах, имеющих равную</w:t>
      </w:r>
      <w:r>
        <w:rPr>
          <w:rFonts w:ascii="Times New Roman" w:hAnsi="Times New Roman" w:cs="Times New Roman"/>
        </w:rPr>
        <w:t xml:space="preserve"> </w:t>
      </w:r>
      <w:bookmarkEnd w:id="61"/>
      <w:r w:rsidRPr="009F4057">
        <w:rPr>
          <w:rFonts w:ascii="Times New Roman" w:hAnsi="Times New Roman" w:cs="Times New Roman"/>
        </w:rPr>
        <w:t>юридическую силу, по одному для каждой из Сторон.</w:t>
      </w:r>
    </w:p>
    <w:p w:rsidR="002B2448" w:rsidRPr="009F4057" w:rsidRDefault="002B2448" w:rsidP="002B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center"/>
        <w:rPr>
          <w:rFonts w:ascii="Times New Roman" w:hAnsi="Times New Roman" w:cs="Times New Roman"/>
        </w:rPr>
      </w:pPr>
      <w:bookmarkStart w:id="62" w:name="sub_1093"/>
      <w:r w:rsidRPr="009F405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F4057">
        <w:rPr>
          <w:rFonts w:ascii="Times New Roman" w:hAnsi="Times New Roman" w:cs="Times New Roman"/>
        </w:rPr>
        <w:t>. Адреса и реквизиты сторон</w:t>
      </w:r>
    </w:p>
    <w:bookmarkEnd w:id="62"/>
    <w:p w:rsidR="002B2448" w:rsidRPr="009F4057" w:rsidRDefault="002B2448" w:rsidP="002B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48" w:rsidRDefault="002B2448" w:rsidP="002B2448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Правообладатель</w:t>
      </w:r>
      <w:r w:rsidRPr="009F4057">
        <w:rPr>
          <w:rFonts w:ascii="Times New Roman" w:hAnsi="Times New Roman" w:cs="Times New Roman"/>
        </w:rPr>
        <w:t xml:space="preserve">: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9F4057">
        <w:rPr>
          <w:rFonts w:ascii="Times New Roman" w:hAnsi="Times New Roman" w:cs="Times New Roman"/>
        </w:rPr>
        <w:t xml:space="preserve">        Оператор связи:</w:t>
      </w:r>
    </w:p>
    <w:p w:rsidR="00802B6B" w:rsidRPr="00802B6B" w:rsidRDefault="00802B6B" w:rsidP="00802B6B">
      <w:pPr>
        <w:rPr>
          <w:lang w:eastAsia="ru-RU"/>
        </w:rPr>
      </w:pPr>
    </w:p>
    <w:p w:rsidR="008B3519" w:rsidRDefault="002B2448" w:rsidP="002B2448">
      <w:pPr>
        <w:spacing w:after="0" w:line="240" w:lineRule="auto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63" w:name="sub_21"/>
      <w:r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  </w:t>
      </w:r>
      <w:r w:rsidR="008B79CC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</w:t>
      </w:r>
    </w:p>
    <w:p w:rsidR="008B3519" w:rsidRDefault="008B3519" w:rsidP="002B2448">
      <w:pPr>
        <w:spacing w:after="0" w:line="240" w:lineRule="auto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8B3519" w:rsidRDefault="008B3519" w:rsidP="002B2448">
      <w:pPr>
        <w:spacing w:after="0" w:line="240" w:lineRule="auto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8B3519" w:rsidRDefault="008B3519" w:rsidP="008B3519">
      <w:pPr>
        <w:spacing w:after="0" w:line="240" w:lineRule="auto"/>
        <w:ind w:left="1416" w:firstLine="708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8B3519" w:rsidRDefault="008B3519" w:rsidP="008B3519">
      <w:pPr>
        <w:spacing w:after="0" w:line="240" w:lineRule="auto"/>
        <w:ind w:left="1416" w:firstLine="708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8B3519" w:rsidRDefault="008B3519" w:rsidP="008B3519">
      <w:pPr>
        <w:spacing w:after="0" w:line="240" w:lineRule="auto"/>
        <w:ind w:left="1416" w:firstLine="708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8B3519" w:rsidRDefault="008B3519" w:rsidP="008B3519">
      <w:pPr>
        <w:spacing w:after="0" w:line="240" w:lineRule="auto"/>
        <w:ind w:left="1416" w:firstLine="708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8B3519" w:rsidRDefault="008B3519" w:rsidP="008B3519">
      <w:pPr>
        <w:spacing w:after="0" w:line="240" w:lineRule="auto"/>
        <w:ind w:left="1416" w:firstLine="708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8B3519" w:rsidRDefault="008B3519" w:rsidP="008B3519">
      <w:pPr>
        <w:spacing w:after="0" w:line="240" w:lineRule="auto"/>
        <w:ind w:left="1416" w:firstLine="708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8B3519" w:rsidRDefault="008B3519" w:rsidP="008B3519">
      <w:pPr>
        <w:spacing w:after="0" w:line="240" w:lineRule="auto"/>
        <w:ind w:left="1416" w:firstLine="708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8B3519" w:rsidRDefault="008B3519" w:rsidP="008B3519">
      <w:pPr>
        <w:spacing w:after="0" w:line="240" w:lineRule="auto"/>
        <w:ind w:left="1416" w:firstLine="708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8B3519" w:rsidRDefault="008B3519" w:rsidP="008B3519">
      <w:pPr>
        <w:spacing w:after="0" w:line="240" w:lineRule="auto"/>
        <w:ind w:left="1416" w:firstLine="708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8B3519" w:rsidRDefault="008B3519" w:rsidP="008B3519">
      <w:pPr>
        <w:spacing w:after="0" w:line="240" w:lineRule="auto"/>
        <w:ind w:left="1416" w:firstLine="708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8B3519" w:rsidRDefault="008B3519" w:rsidP="008B3519">
      <w:pPr>
        <w:spacing w:after="0" w:line="240" w:lineRule="auto"/>
        <w:ind w:left="1416" w:firstLine="708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8B3519" w:rsidRDefault="008B3519" w:rsidP="008B3519">
      <w:pPr>
        <w:spacing w:after="0" w:line="240" w:lineRule="auto"/>
        <w:ind w:left="1416" w:firstLine="708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8B3519" w:rsidRDefault="008B3519" w:rsidP="008B3519">
      <w:pPr>
        <w:spacing w:after="0" w:line="240" w:lineRule="auto"/>
        <w:ind w:left="1416" w:firstLine="708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8B3519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           </w:t>
      </w: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0A03D7" w:rsidRDefault="000A03D7" w:rsidP="008B3519">
      <w:pPr>
        <w:spacing w:after="0" w:line="240" w:lineRule="auto"/>
        <w:ind w:left="142" w:firstLine="284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2B2448" w:rsidRPr="00543A88" w:rsidRDefault="000A03D7" w:rsidP="000A03D7">
      <w:pPr>
        <w:spacing w:after="0" w:line="240" w:lineRule="auto"/>
        <w:ind w:left="142" w:firstLine="566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      </w:t>
      </w:r>
      <w:r w:rsidR="008B3519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</w:t>
      </w:r>
      <w:r w:rsidR="008B79CC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2B2448"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1</w:t>
      </w:r>
      <w:r w:rsidR="002B2448"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                                                                                     к </w:t>
      </w:r>
      <w:hyperlink w:anchor="sub_12" w:history="1">
        <w:r w:rsidR="002B2448" w:rsidRPr="002B2448">
          <w:rPr>
            <w:rStyle w:val="a5"/>
            <w:rFonts w:ascii="Times New Roman" w:hAnsi="Times New Roman"/>
            <w:color w:val="auto"/>
            <w:sz w:val="24"/>
            <w:szCs w:val="24"/>
          </w:rPr>
          <w:t>договору</w:t>
        </w:r>
      </w:hyperlink>
      <w:r w:rsidR="002B2448"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на размещение сооружений</w:t>
      </w:r>
      <w:r w:rsidR="002B2448"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                                                                                     и оборудования связи на объектах</w:t>
      </w:r>
    </w:p>
    <w:p w:rsidR="002B2448" w:rsidRPr="00543A88" w:rsidRDefault="002B2448" w:rsidP="002B2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                 </w:t>
      </w:r>
      <w:r w:rsidR="000A03D7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муниципальной собственности</w:t>
      </w:r>
    </w:p>
    <w:bookmarkEnd w:id="63"/>
    <w:p w:rsidR="002B2448" w:rsidRPr="00543A88" w:rsidRDefault="002B2448" w:rsidP="002B2448">
      <w:pPr>
        <w:spacing w:after="0" w:line="240" w:lineRule="auto"/>
        <w:rPr>
          <w:rStyle w:val="a6"/>
          <w:rFonts w:ascii="Times New Roman" w:hAnsi="Times New Roman" w:cs="Times New Roman"/>
          <w:bCs/>
          <w:color w:val="auto"/>
          <w:sz w:val="24"/>
          <w:szCs w:val="24"/>
        </w:rPr>
      </w:pPr>
      <w:r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                   </w:t>
      </w:r>
      <w:r w:rsidR="000A03D7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от "___" __________20___г.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 ____</w:t>
      </w:r>
    </w:p>
    <w:p w:rsidR="002B2448" w:rsidRDefault="002B2448" w:rsidP="002B2448">
      <w:pPr>
        <w:spacing w:after="0" w:line="240" w:lineRule="auto"/>
        <w:rPr>
          <w:rStyle w:val="a6"/>
          <w:rFonts w:ascii="Times New Roman" w:hAnsi="Times New Roman" w:cs="Times New Roman"/>
          <w:bCs/>
          <w:sz w:val="24"/>
          <w:szCs w:val="24"/>
        </w:rPr>
      </w:pPr>
    </w:p>
    <w:p w:rsidR="002B2448" w:rsidRPr="009F4057" w:rsidRDefault="002B2448" w:rsidP="002B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center"/>
        <w:rPr>
          <w:rFonts w:ascii="Times New Roman" w:hAnsi="Times New Roman" w:cs="Times New Roman"/>
        </w:rPr>
      </w:pPr>
      <w:r w:rsidRPr="009F4057">
        <w:rPr>
          <w:rStyle w:val="a6"/>
          <w:rFonts w:ascii="Times New Roman" w:hAnsi="Times New Roman" w:cs="Times New Roman"/>
          <w:bCs/>
        </w:rPr>
        <w:t>Акт приема-передачи</w:t>
      </w:r>
    </w:p>
    <w:p w:rsidR="002B2448" w:rsidRPr="009F4057" w:rsidRDefault="002B2448" w:rsidP="002B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48" w:rsidRDefault="002B2448" w:rsidP="002B2448">
      <w:pPr>
        <w:pStyle w:val="a8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г.Усть</w:t>
      </w:r>
      <w:proofErr w:type="spellEnd"/>
      <w:r>
        <w:rPr>
          <w:rFonts w:ascii="Times New Roman" w:hAnsi="Times New Roman" w:cs="Times New Roman"/>
        </w:rPr>
        <w:t>-Катав</w:t>
      </w:r>
      <w:r w:rsidRPr="009F4057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9F4057">
        <w:rPr>
          <w:rFonts w:ascii="Times New Roman" w:hAnsi="Times New Roman" w:cs="Times New Roman"/>
        </w:rPr>
        <w:t>"___"_______________ 20___ г.</w:t>
      </w:r>
    </w:p>
    <w:p w:rsidR="002B2448" w:rsidRPr="0077522C" w:rsidRDefault="002B2448" w:rsidP="002B2448">
      <w:pPr>
        <w:rPr>
          <w:lang w:eastAsia="ru-RU"/>
        </w:rPr>
      </w:pPr>
    </w:p>
    <w:p w:rsidR="002B2448" w:rsidRPr="0077522C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77522C">
        <w:rPr>
          <w:rFonts w:ascii="Times New Roman" w:hAnsi="Times New Roman" w:cs="Times New Roman"/>
        </w:rPr>
        <w:t xml:space="preserve">_____________________________________________________, именуемое в дальнейшем "Правообладатель", </w:t>
      </w:r>
      <w:proofErr w:type="gramStart"/>
      <w:r w:rsidRPr="0077522C">
        <w:rPr>
          <w:rFonts w:ascii="Times New Roman" w:hAnsi="Times New Roman" w:cs="Times New Roman"/>
        </w:rPr>
        <w:t>в  лице</w:t>
      </w:r>
      <w:proofErr w:type="gramEnd"/>
      <w:r w:rsidRPr="0077522C">
        <w:rPr>
          <w:rFonts w:ascii="Times New Roman" w:hAnsi="Times New Roman" w:cs="Times New Roman"/>
        </w:rPr>
        <w:t xml:space="preserve">  __________________________________________, действующего на основании ______________, с одной стороны, и ______________________</w:t>
      </w:r>
    </w:p>
    <w:p w:rsidR="002B2448" w:rsidRPr="0077522C" w:rsidRDefault="002B2448" w:rsidP="002B2448">
      <w:pPr>
        <w:pStyle w:val="a8"/>
        <w:jc w:val="both"/>
        <w:rPr>
          <w:rFonts w:ascii="Times New Roman" w:hAnsi="Times New Roman" w:cs="Times New Roman"/>
        </w:rPr>
      </w:pPr>
      <w:r w:rsidRPr="0077522C">
        <w:rPr>
          <w:rFonts w:ascii="Times New Roman" w:hAnsi="Times New Roman" w:cs="Times New Roman"/>
        </w:rPr>
        <w:t>________________________, именуемое в дальнейшем "Оператор связи", в лице _________</w:t>
      </w:r>
    </w:p>
    <w:p w:rsidR="002B2448" w:rsidRPr="0077522C" w:rsidRDefault="002B2448" w:rsidP="002B2448">
      <w:pPr>
        <w:ind w:right="-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22C">
        <w:rPr>
          <w:rFonts w:ascii="Times New Roman" w:hAnsi="Times New Roman" w:cs="Times New Roman"/>
          <w:sz w:val="24"/>
          <w:szCs w:val="24"/>
        </w:rPr>
        <w:t xml:space="preserve">_______________________, действующего на основании ___________, совместно именуемые "Стороны", составили настоящий Акт о нижеследующем: </w:t>
      </w:r>
    </w:p>
    <w:p w:rsidR="002B2448" w:rsidRPr="009F4057" w:rsidRDefault="002B2448" w:rsidP="002B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1. </w:t>
      </w:r>
      <w:proofErr w:type="gramStart"/>
      <w:r>
        <w:rPr>
          <w:rFonts w:ascii="Times New Roman" w:hAnsi="Times New Roman" w:cs="Times New Roman"/>
        </w:rPr>
        <w:t>Правообладатель  предоставляет</w:t>
      </w:r>
      <w:proofErr w:type="gramEnd"/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 Оператору связи</w:t>
      </w:r>
      <w:r>
        <w:rPr>
          <w:rFonts w:ascii="Times New Roman" w:hAnsi="Times New Roman" w:cs="Times New Roman"/>
        </w:rPr>
        <w:t xml:space="preserve"> </w:t>
      </w:r>
      <w:r w:rsidRPr="009F4057">
        <w:rPr>
          <w:rFonts w:ascii="Times New Roman" w:hAnsi="Times New Roman" w:cs="Times New Roman"/>
        </w:rPr>
        <w:t xml:space="preserve">возможность размещения  </w:t>
      </w:r>
      <w:r>
        <w:rPr>
          <w:rFonts w:ascii="Times New Roman" w:hAnsi="Times New Roman" w:cs="Times New Roman"/>
        </w:rPr>
        <w:t>с</w:t>
      </w:r>
      <w:r w:rsidRPr="009F4057">
        <w:rPr>
          <w:rFonts w:ascii="Times New Roman" w:hAnsi="Times New Roman" w:cs="Times New Roman"/>
        </w:rPr>
        <w:t xml:space="preserve">ооружений  и оборудования </w:t>
      </w:r>
      <w:r>
        <w:rPr>
          <w:rFonts w:ascii="Times New Roman" w:hAnsi="Times New Roman" w:cs="Times New Roman"/>
        </w:rPr>
        <w:t xml:space="preserve">связи </w:t>
      </w:r>
      <w:r w:rsidRPr="009F4057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нижеперечисленном</w:t>
      </w:r>
      <w:r w:rsidRPr="009F405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муниципальном имуществе </w:t>
      </w:r>
      <w:proofErr w:type="spellStart"/>
      <w:r>
        <w:rPr>
          <w:rFonts w:ascii="Times New Roman" w:hAnsi="Times New Roman" w:cs="Times New Roman"/>
        </w:rPr>
        <w:t>Усть-Катавского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округа, а Оператор связи принимает указанное муниципальное имущество для </w:t>
      </w:r>
      <w:r w:rsidRPr="009F4057">
        <w:rPr>
          <w:rFonts w:ascii="Times New Roman" w:hAnsi="Times New Roman" w:cs="Times New Roman"/>
        </w:rPr>
        <w:t xml:space="preserve">размещения  </w:t>
      </w:r>
      <w:r>
        <w:rPr>
          <w:rFonts w:ascii="Times New Roman" w:hAnsi="Times New Roman" w:cs="Times New Roman"/>
        </w:rPr>
        <w:t>с</w:t>
      </w:r>
      <w:r w:rsidRPr="009F4057">
        <w:rPr>
          <w:rFonts w:ascii="Times New Roman" w:hAnsi="Times New Roman" w:cs="Times New Roman"/>
        </w:rPr>
        <w:t xml:space="preserve">ооружений  и оборудования </w:t>
      </w:r>
      <w:r>
        <w:rPr>
          <w:rFonts w:ascii="Times New Roman" w:hAnsi="Times New Roman" w:cs="Times New Roman"/>
        </w:rPr>
        <w:t xml:space="preserve">связи </w:t>
      </w:r>
      <w:r w:rsidRPr="009F4057">
        <w:rPr>
          <w:rFonts w:ascii="Times New Roman" w:hAnsi="Times New Roman" w:cs="Times New Roman"/>
        </w:rPr>
        <w:t>:</w:t>
      </w:r>
    </w:p>
    <w:p w:rsidR="002B2448" w:rsidRPr="009F4057" w:rsidRDefault="002B2448" w:rsidP="002B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3728"/>
        <w:gridCol w:w="1984"/>
        <w:gridCol w:w="2835"/>
      </w:tblGrid>
      <w:tr w:rsidR="002B2448" w:rsidRPr="009F4057" w:rsidTr="001C49EE"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  <w:p w:rsidR="002B2448" w:rsidRPr="009F4057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F4057">
              <w:rPr>
                <w:rFonts w:ascii="Times New Roman" w:hAnsi="Times New Roman" w:cs="Times New Roman"/>
              </w:rPr>
              <w:t> п/п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  <w:p w:rsidR="002B2448" w:rsidRPr="009F4057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4057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 w:rsidRPr="009F4057">
              <w:rPr>
                <w:rFonts w:ascii="Times New Roman" w:hAnsi="Times New Roman" w:cs="Times New Roman"/>
              </w:rPr>
              <w:t>имущества</w:t>
            </w:r>
            <w:r>
              <w:rPr>
                <w:rFonts w:ascii="Times New Roman" w:hAnsi="Times New Roman" w:cs="Times New Roman"/>
              </w:rPr>
              <w:t xml:space="preserve"> (Объекта)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448" w:rsidRPr="009F4057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4057">
              <w:rPr>
                <w:rFonts w:ascii="Times New Roman" w:hAnsi="Times New Roman" w:cs="Times New Roman"/>
              </w:rPr>
              <w:t>Адрес</w:t>
            </w:r>
          </w:p>
          <w:p w:rsidR="002B2448" w:rsidRPr="009F4057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405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</w:t>
            </w:r>
            <w:r w:rsidRPr="009F4057">
              <w:rPr>
                <w:rFonts w:ascii="Times New Roman" w:hAnsi="Times New Roman" w:cs="Times New Roman"/>
              </w:rPr>
              <w:t>есто нахождение)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448" w:rsidRPr="009F4057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2B2448" w:rsidRPr="009F4057" w:rsidTr="001C49EE">
        <w:tc>
          <w:tcPr>
            <w:tcW w:w="9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B2448" w:rsidRPr="009F4057" w:rsidTr="001C49EE">
        <w:tc>
          <w:tcPr>
            <w:tcW w:w="9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B2448" w:rsidRPr="009F4057" w:rsidTr="001C49EE">
        <w:tc>
          <w:tcPr>
            <w:tcW w:w="9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B2448" w:rsidRPr="009F4057" w:rsidTr="001C49EE"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2448" w:rsidRPr="009F4057" w:rsidRDefault="002B2448" w:rsidP="001C49E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B2448" w:rsidRPr="009F4057" w:rsidRDefault="002B2448" w:rsidP="002B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48" w:rsidRPr="0077522C" w:rsidRDefault="002B2448" w:rsidP="002B2448">
      <w:pPr>
        <w:spacing w:after="0" w:line="240" w:lineRule="auto"/>
        <w:ind w:right="-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7522C">
        <w:rPr>
          <w:rFonts w:ascii="Times New Roman" w:hAnsi="Times New Roman" w:cs="Times New Roman"/>
          <w:sz w:val="24"/>
          <w:szCs w:val="24"/>
        </w:rPr>
        <w:t xml:space="preserve">. Состояние Объекта на момент подписания Акта: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B2448" w:rsidRPr="0077522C" w:rsidRDefault="002B2448" w:rsidP="002B2448">
      <w:pPr>
        <w:spacing w:after="0" w:line="240" w:lineRule="auto"/>
        <w:ind w:right="-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7522C">
        <w:rPr>
          <w:rFonts w:ascii="Times New Roman" w:hAnsi="Times New Roman" w:cs="Times New Roman"/>
          <w:sz w:val="24"/>
          <w:szCs w:val="24"/>
        </w:rPr>
        <w:t xml:space="preserve">. Настоящий Акт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7522C">
        <w:rPr>
          <w:rFonts w:ascii="Times New Roman" w:hAnsi="Times New Roman" w:cs="Times New Roman"/>
          <w:sz w:val="24"/>
          <w:szCs w:val="24"/>
        </w:rPr>
        <w:t xml:space="preserve">оговора на размещение </w:t>
      </w:r>
      <w:r>
        <w:rPr>
          <w:rFonts w:ascii="Times New Roman" w:hAnsi="Times New Roman" w:cs="Times New Roman"/>
          <w:sz w:val="24"/>
          <w:szCs w:val="24"/>
        </w:rPr>
        <w:t xml:space="preserve">сооружений и </w:t>
      </w:r>
      <w:r w:rsidRPr="0077522C">
        <w:rPr>
          <w:rFonts w:ascii="Times New Roman" w:hAnsi="Times New Roman" w:cs="Times New Roman"/>
          <w:sz w:val="24"/>
          <w:szCs w:val="24"/>
        </w:rPr>
        <w:t xml:space="preserve">оборудования связи №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7522C">
        <w:rPr>
          <w:rFonts w:ascii="Times New Roman" w:hAnsi="Times New Roman" w:cs="Times New Roman"/>
          <w:sz w:val="24"/>
          <w:szCs w:val="24"/>
        </w:rPr>
        <w:t xml:space="preserve"> от </w:t>
      </w:r>
      <w:r w:rsidRPr="0077522C">
        <w:rPr>
          <w:rFonts w:ascii="Times New Roman" w:hAnsi="Times New Roman" w:cs="Times New Roman"/>
          <w:noProof/>
          <w:spacing w:val="-10"/>
          <w:sz w:val="24"/>
          <w:szCs w:val="24"/>
        </w:rPr>
        <w:t>«</w:t>
      </w:r>
      <w:r>
        <w:rPr>
          <w:rFonts w:ascii="Times New Roman" w:hAnsi="Times New Roman" w:cs="Times New Roman"/>
          <w:noProof/>
          <w:spacing w:val="-10"/>
          <w:sz w:val="24"/>
          <w:szCs w:val="24"/>
        </w:rPr>
        <w:t xml:space="preserve">        </w:t>
      </w:r>
      <w:r w:rsidRPr="0077522C">
        <w:rPr>
          <w:rFonts w:ascii="Times New Roman" w:hAnsi="Times New Roman" w:cs="Times New Roman"/>
          <w:noProof/>
          <w:spacing w:val="-10"/>
          <w:sz w:val="24"/>
          <w:szCs w:val="24"/>
        </w:rPr>
        <w:t xml:space="preserve">» </w:t>
      </w:r>
      <w:r>
        <w:rPr>
          <w:rFonts w:ascii="Times New Roman" w:hAnsi="Times New Roman" w:cs="Times New Roman"/>
          <w:noProof/>
          <w:spacing w:val="-10"/>
          <w:sz w:val="24"/>
          <w:szCs w:val="24"/>
        </w:rPr>
        <w:t>_________</w:t>
      </w:r>
      <w:r w:rsidRPr="0077522C">
        <w:rPr>
          <w:rFonts w:ascii="Times New Roman" w:hAnsi="Times New Roman" w:cs="Times New Roman"/>
          <w:spacing w:val="-10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   </w:t>
      </w:r>
      <w:r w:rsidRPr="0077522C">
        <w:rPr>
          <w:rFonts w:ascii="Times New Roman" w:hAnsi="Times New Roman" w:cs="Times New Roman"/>
          <w:spacing w:val="-10"/>
          <w:sz w:val="24"/>
          <w:szCs w:val="24"/>
        </w:rPr>
        <w:t xml:space="preserve"> г.</w:t>
      </w:r>
      <w:r w:rsidRPr="0077522C">
        <w:rPr>
          <w:rFonts w:ascii="Times New Roman" w:hAnsi="Times New Roman" w:cs="Times New Roman"/>
          <w:sz w:val="24"/>
          <w:szCs w:val="24"/>
        </w:rPr>
        <w:t>, составлен в двух экземплярах</w:t>
      </w:r>
      <w:r>
        <w:rPr>
          <w:rFonts w:ascii="Times New Roman" w:hAnsi="Times New Roman" w:cs="Times New Roman"/>
          <w:sz w:val="24"/>
          <w:szCs w:val="24"/>
        </w:rPr>
        <w:t>, по одному для каждой из Сторон</w:t>
      </w:r>
      <w:r w:rsidRPr="0077522C">
        <w:rPr>
          <w:rFonts w:ascii="Times New Roman" w:hAnsi="Times New Roman" w:cs="Times New Roman"/>
          <w:sz w:val="24"/>
          <w:szCs w:val="24"/>
        </w:rPr>
        <w:t>.</w:t>
      </w:r>
    </w:p>
    <w:p w:rsidR="002B2448" w:rsidRDefault="002B2448" w:rsidP="002B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48" w:rsidRDefault="002B2448" w:rsidP="002B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Сдал:                                                                                               Принял:</w:t>
      </w:r>
    </w:p>
    <w:p w:rsidR="002B2448" w:rsidRDefault="002B2448" w:rsidP="002B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Правообладатель:                                                                    Оператор связи:</w:t>
      </w:r>
    </w:p>
    <w:p w:rsidR="002B2448" w:rsidRPr="009F4057" w:rsidRDefault="002B2448" w:rsidP="002B2448">
      <w:pPr>
        <w:pStyle w:val="a8"/>
        <w:rPr>
          <w:rFonts w:ascii="Times New Roman" w:hAnsi="Times New Roman" w:cs="Times New Roman"/>
        </w:rPr>
      </w:pPr>
      <w:r w:rsidRPr="009F4057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9F4057">
        <w:rPr>
          <w:rFonts w:ascii="Times New Roman" w:hAnsi="Times New Roman" w:cs="Times New Roman"/>
        </w:rPr>
        <w:t>_______________________</w:t>
      </w:r>
    </w:p>
    <w:p w:rsidR="002B2448" w:rsidRPr="009F4057" w:rsidRDefault="002B2448" w:rsidP="002B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48" w:rsidRPr="009F4057" w:rsidRDefault="002B2448" w:rsidP="002B2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48" w:rsidRDefault="002B2448" w:rsidP="002B2448">
      <w:pPr>
        <w:rPr>
          <w:rFonts w:ascii="Times New Roman" w:hAnsi="Times New Roman" w:cs="Times New Roman"/>
          <w:sz w:val="28"/>
          <w:szCs w:val="28"/>
        </w:rPr>
      </w:pPr>
    </w:p>
    <w:p w:rsidR="002B2448" w:rsidRDefault="002B2448" w:rsidP="002B2448">
      <w:pPr>
        <w:rPr>
          <w:rFonts w:ascii="Times New Roman" w:hAnsi="Times New Roman" w:cs="Times New Roman"/>
          <w:sz w:val="28"/>
          <w:szCs w:val="28"/>
        </w:rPr>
      </w:pPr>
    </w:p>
    <w:p w:rsidR="008B3519" w:rsidRDefault="008B3519" w:rsidP="002B2448">
      <w:pPr>
        <w:rPr>
          <w:rFonts w:ascii="Times New Roman" w:hAnsi="Times New Roman" w:cs="Times New Roman"/>
          <w:sz w:val="28"/>
          <w:szCs w:val="28"/>
        </w:rPr>
      </w:pPr>
    </w:p>
    <w:p w:rsidR="008B3519" w:rsidRDefault="008B3519" w:rsidP="002B2448">
      <w:pPr>
        <w:rPr>
          <w:rFonts w:ascii="Times New Roman" w:hAnsi="Times New Roman" w:cs="Times New Roman"/>
          <w:sz w:val="28"/>
          <w:szCs w:val="28"/>
        </w:rPr>
      </w:pPr>
    </w:p>
    <w:p w:rsidR="000A03D7" w:rsidRDefault="000A03D7" w:rsidP="002B2448">
      <w:pPr>
        <w:rPr>
          <w:rFonts w:ascii="Times New Roman" w:hAnsi="Times New Roman" w:cs="Times New Roman"/>
          <w:sz w:val="28"/>
          <w:szCs w:val="28"/>
        </w:rPr>
      </w:pPr>
    </w:p>
    <w:p w:rsidR="000A03D7" w:rsidRDefault="000A03D7" w:rsidP="002B2448">
      <w:pPr>
        <w:rPr>
          <w:rFonts w:ascii="Times New Roman" w:hAnsi="Times New Roman" w:cs="Times New Roman"/>
          <w:sz w:val="28"/>
          <w:szCs w:val="28"/>
        </w:rPr>
      </w:pPr>
    </w:p>
    <w:p w:rsidR="000A03D7" w:rsidRDefault="000A03D7" w:rsidP="002B2448">
      <w:pPr>
        <w:rPr>
          <w:rFonts w:ascii="Times New Roman" w:hAnsi="Times New Roman" w:cs="Times New Roman"/>
          <w:sz w:val="28"/>
          <w:szCs w:val="28"/>
        </w:rPr>
      </w:pPr>
    </w:p>
    <w:p w:rsidR="002B2448" w:rsidRPr="00543A88" w:rsidRDefault="002B2448" w:rsidP="002B2448">
      <w:pPr>
        <w:spacing w:after="0" w:line="240" w:lineRule="auto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  </w:t>
      </w:r>
      <w:r w:rsidR="008B79CC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</w:t>
      </w:r>
      <w:r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Приложение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2</w:t>
      </w:r>
      <w:r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                                                                                     к </w:t>
      </w:r>
      <w:hyperlink w:anchor="sub_12" w:history="1">
        <w:r w:rsidRPr="002B2448">
          <w:rPr>
            <w:rStyle w:val="a5"/>
            <w:rFonts w:ascii="Times New Roman" w:hAnsi="Times New Roman"/>
            <w:color w:val="auto"/>
            <w:sz w:val="24"/>
            <w:szCs w:val="24"/>
          </w:rPr>
          <w:t>договору</w:t>
        </w:r>
      </w:hyperlink>
      <w:r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на размещение сооружений</w:t>
      </w:r>
      <w:r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                                                                                     и оборудования связи на объектах</w:t>
      </w:r>
    </w:p>
    <w:p w:rsidR="002B2448" w:rsidRPr="00543A88" w:rsidRDefault="002B2448" w:rsidP="002B2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                   муниципальной собственности</w:t>
      </w:r>
    </w:p>
    <w:p w:rsidR="002B2448" w:rsidRPr="00543A88" w:rsidRDefault="002B2448" w:rsidP="002B2448">
      <w:pPr>
        <w:spacing w:after="0" w:line="240" w:lineRule="auto"/>
        <w:rPr>
          <w:rStyle w:val="a6"/>
          <w:rFonts w:ascii="Times New Roman" w:hAnsi="Times New Roman" w:cs="Times New Roman"/>
          <w:bCs/>
          <w:color w:val="auto"/>
          <w:sz w:val="24"/>
          <w:szCs w:val="24"/>
        </w:rPr>
      </w:pPr>
      <w:r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                   от "___" __________20___г.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Pr="00543A88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 ____</w:t>
      </w:r>
    </w:p>
    <w:p w:rsidR="002B2448" w:rsidRDefault="002B2448" w:rsidP="002B2448"/>
    <w:p w:rsidR="002B2448" w:rsidRDefault="002B2448" w:rsidP="002B2448">
      <w:pPr>
        <w:pStyle w:val="1"/>
      </w:pPr>
      <w:r>
        <w:t>Расчет платы</w:t>
      </w:r>
    </w:p>
    <w:p w:rsidR="002B2448" w:rsidRDefault="002B2448" w:rsidP="002B2448"/>
    <w:p w:rsidR="002B2448" w:rsidRPr="00B6114C" w:rsidRDefault="002B2448" w:rsidP="002B2448">
      <w:pPr>
        <w:jc w:val="both"/>
        <w:rPr>
          <w:rFonts w:ascii="Times New Roman" w:hAnsi="Times New Roman" w:cs="Times New Roman"/>
          <w:sz w:val="24"/>
          <w:szCs w:val="24"/>
        </w:rPr>
      </w:pPr>
      <w:r w:rsidRPr="00B6114C">
        <w:rPr>
          <w:rFonts w:ascii="Times New Roman" w:hAnsi="Times New Roman" w:cs="Times New Roman"/>
          <w:sz w:val="24"/>
          <w:szCs w:val="24"/>
        </w:rPr>
        <w:t>Расчет платы за размещение на крышах (части крыши), фасадах (части фасада) зданий, строениях, сооружениях, находящихся в муниципальной собственности, антенн, аппаратуры, станций связи и иных устройств связи:</w:t>
      </w:r>
    </w:p>
    <w:p w:rsidR="002B2448" w:rsidRPr="00B6114C" w:rsidRDefault="002B2448" w:rsidP="002B2448">
      <w:pPr>
        <w:rPr>
          <w:rFonts w:ascii="Times New Roman" w:hAnsi="Times New Roman" w:cs="Times New Roman"/>
          <w:sz w:val="24"/>
          <w:szCs w:val="24"/>
        </w:rPr>
      </w:pPr>
    </w:p>
    <w:p w:rsidR="002B2448" w:rsidRPr="00B6114C" w:rsidRDefault="002B2448" w:rsidP="002B2448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6114C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B6114C">
        <w:rPr>
          <w:rFonts w:ascii="Times New Roman" w:hAnsi="Times New Roman" w:cs="Times New Roman"/>
          <w:sz w:val="24"/>
          <w:szCs w:val="24"/>
        </w:rPr>
        <w:t xml:space="preserve"> = С*S*К1*К2*К3*К4,</w:t>
      </w:r>
    </w:p>
    <w:p w:rsidR="002B2448" w:rsidRPr="00B6114C" w:rsidRDefault="002B2448" w:rsidP="002B2448">
      <w:pPr>
        <w:rPr>
          <w:rFonts w:ascii="Times New Roman" w:hAnsi="Times New Roman" w:cs="Times New Roman"/>
          <w:sz w:val="24"/>
          <w:szCs w:val="24"/>
        </w:rPr>
      </w:pPr>
      <w:r w:rsidRPr="00B6114C">
        <w:rPr>
          <w:rFonts w:ascii="Times New Roman" w:hAnsi="Times New Roman" w:cs="Times New Roman"/>
          <w:sz w:val="24"/>
          <w:szCs w:val="24"/>
        </w:rPr>
        <w:t>где:</w:t>
      </w:r>
    </w:p>
    <w:p w:rsidR="002B2448" w:rsidRPr="00B6114C" w:rsidRDefault="002B2448" w:rsidP="002B2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14C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B6114C">
        <w:rPr>
          <w:rFonts w:ascii="Times New Roman" w:hAnsi="Times New Roman" w:cs="Times New Roman"/>
          <w:sz w:val="24"/>
          <w:szCs w:val="24"/>
        </w:rPr>
        <w:t xml:space="preserve"> - размер ежемесячной </w:t>
      </w:r>
      <w:r>
        <w:rPr>
          <w:rFonts w:ascii="Times New Roman" w:hAnsi="Times New Roman" w:cs="Times New Roman"/>
          <w:sz w:val="24"/>
          <w:szCs w:val="24"/>
        </w:rPr>
        <w:t>платы (в рублях), без учета НДС</w:t>
      </w:r>
    </w:p>
    <w:p w:rsidR="002B2448" w:rsidRPr="00B6114C" w:rsidRDefault="002B2448" w:rsidP="002B24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4C">
        <w:rPr>
          <w:rFonts w:ascii="Times New Roman" w:hAnsi="Times New Roman" w:cs="Times New Roman"/>
          <w:sz w:val="24"/>
          <w:szCs w:val="24"/>
        </w:rPr>
        <w:t xml:space="preserve">С - </w:t>
      </w:r>
      <w:r w:rsidRPr="002B2448">
        <w:rPr>
          <w:rFonts w:ascii="Times New Roman" w:hAnsi="Times New Roman" w:cs="Times New Roman"/>
          <w:sz w:val="24"/>
          <w:szCs w:val="24"/>
        </w:rPr>
        <w:t xml:space="preserve">размер базовой ставки, устанавливаемой Собранием депутатов </w:t>
      </w:r>
      <w:proofErr w:type="spellStart"/>
      <w:r w:rsidRPr="002B2448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2B244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2448" w:rsidRPr="00B6114C" w:rsidRDefault="002B2448" w:rsidP="002B2448">
      <w:pPr>
        <w:rPr>
          <w:rFonts w:ascii="Times New Roman" w:hAnsi="Times New Roman" w:cs="Times New Roman"/>
          <w:sz w:val="24"/>
          <w:szCs w:val="24"/>
        </w:rPr>
      </w:pPr>
      <w:r w:rsidRPr="00B6114C">
        <w:rPr>
          <w:rFonts w:ascii="Times New Roman" w:hAnsi="Times New Roman" w:cs="Times New Roman"/>
          <w:sz w:val="24"/>
          <w:szCs w:val="24"/>
        </w:rPr>
        <w:t>S - площадь, используемая для размещения оборудования (кв. м.)</w:t>
      </w:r>
    </w:p>
    <w:p w:rsidR="002B2448" w:rsidRPr="00B6114C" w:rsidRDefault="002B2448" w:rsidP="002B2448">
      <w:pPr>
        <w:jc w:val="both"/>
        <w:rPr>
          <w:rFonts w:ascii="Times New Roman" w:hAnsi="Times New Roman" w:cs="Times New Roman"/>
          <w:sz w:val="24"/>
          <w:szCs w:val="24"/>
        </w:rPr>
      </w:pPr>
      <w:r w:rsidRPr="00B6114C">
        <w:rPr>
          <w:rFonts w:ascii="Times New Roman" w:hAnsi="Times New Roman" w:cs="Times New Roman"/>
          <w:sz w:val="24"/>
          <w:szCs w:val="24"/>
        </w:rPr>
        <w:t>Площадь, используемая для размещения оборудования, определяется как произведение двух максимальных величин габаритов оборудования и округляется до целого числа в сторону увеличения</w:t>
      </w:r>
      <w:r>
        <w:rPr>
          <w:rFonts w:ascii="Times New Roman" w:hAnsi="Times New Roman" w:cs="Times New Roman"/>
          <w:sz w:val="24"/>
          <w:szCs w:val="24"/>
        </w:rPr>
        <w:t xml:space="preserve">, но не менее </w:t>
      </w:r>
      <w:r w:rsidR="00EE19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м2</w:t>
      </w:r>
    </w:p>
    <w:p w:rsidR="002B2448" w:rsidRPr="00B6114C" w:rsidRDefault="002B2448" w:rsidP="002B2448">
      <w:pPr>
        <w:rPr>
          <w:rFonts w:ascii="Times New Roman" w:hAnsi="Times New Roman" w:cs="Times New Roman"/>
          <w:sz w:val="24"/>
          <w:szCs w:val="24"/>
        </w:rPr>
      </w:pPr>
      <w:r w:rsidRPr="00B6114C">
        <w:rPr>
          <w:rFonts w:ascii="Times New Roman" w:hAnsi="Times New Roman" w:cs="Times New Roman"/>
          <w:sz w:val="24"/>
          <w:szCs w:val="24"/>
        </w:rPr>
        <w:t>К1 - коэффициент массы оборудования</w:t>
      </w:r>
    </w:p>
    <w:p w:rsidR="002B2448" w:rsidRPr="00B6114C" w:rsidRDefault="002B2448" w:rsidP="002B2448">
      <w:pPr>
        <w:rPr>
          <w:rFonts w:ascii="Times New Roman" w:hAnsi="Times New Roman" w:cs="Times New Roman"/>
          <w:sz w:val="24"/>
          <w:szCs w:val="24"/>
        </w:rPr>
      </w:pPr>
      <w:r w:rsidRPr="00B6114C">
        <w:rPr>
          <w:rFonts w:ascii="Times New Roman" w:hAnsi="Times New Roman" w:cs="Times New Roman"/>
          <w:sz w:val="24"/>
          <w:szCs w:val="24"/>
        </w:rPr>
        <w:t>К2 - коэффициент организационно-правовой формы заявителя</w:t>
      </w:r>
    </w:p>
    <w:p w:rsidR="002B2448" w:rsidRPr="00B6114C" w:rsidRDefault="002B2448" w:rsidP="002B2448">
      <w:pPr>
        <w:rPr>
          <w:rFonts w:ascii="Times New Roman" w:hAnsi="Times New Roman" w:cs="Times New Roman"/>
          <w:sz w:val="24"/>
          <w:szCs w:val="24"/>
        </w:rPr>
      </w:pPr>
      <w:r w:rsidRPr="00B6114C">
        <w:rPr>
          <w:rFonts w:ascii="Times New Roman" w:hAnsi="Times New Roman" w:cs="Times New Roman"/>
          <w:sz w:val="24"/>
          <w:szCs w:val="24"/>
        </w:rPr>
        <w:t>К3 - коэффициент, определяющий расположение объекта</w:t>
      </w:r>
    </w:p>
    <w:p w:rsidR="002B2448" w:rsidRPr="00496150" w:rsidRDefault="002B2448" w:rsidP="002B2448">
      <w:pPr>
        <w:rPr>
          <w:rFonts w:ascii="Times New Roman" w:hAnsi="Times New Roman" w:cs="Times New Roman"/>
          <w:sz w:val="28"/>
          <w:szCs w:val="28"/>
        </w:rPr>
      </w:pPr>
      <w:r w:rsidRPr="00B6114C">
        <w:rPr>
          <w:rFonts w:ascii="Times New Roman" w:hAnsi="Times New Roman" w:cs="Times New Roman"/>
          <w:sz w:val="24"/>
          <w:szCs w:val="24"/>
        </w:rPr>
        <w:t>К4 – коэффициент назначения</w:t>
      </w:r>
    </w:p>
    <w:p w:rsidR="002B2448" w:rsidRDefault="002B2448" w:rsidP="002B2448"/>
    <w:p w:rsidR="002B2448" w:rsidRDefault="002B2448" w:rsidP="002B2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14C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B6114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114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  *    *    *    </w:t>
      </w:r>
      <w:r w:rsidRPr="00B6114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  =         руб.</w:t>
      </w:r>
    </w:p>
    <w:p w:rsidR="002B2448" w:rsidRDefault="002B2448" w:rsidP="002B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(____________________________________________________________руб. ________коп.)</w:t>
      </w:r>
    </w:p>
    <w:p w:rsidR="002B2448" w:rsidRDefault="002B2448" w:rsidP="002B2448">
      <w:pPr>
        <w:rPr>
          <w:rFonts w:ascii="Times New Roman" w:hAnsi="Times New Roman" w:cs="Times New Roman"/>
          <w:sz w:val="28"/>
          <w:szCs w:val="28"/>
        </w:rPr>
      </w:pPr>
    </w:p>
    <w:p w:rsidR="002B2448" w:rsidRDefault="002B2448" w:rsidP="002B2448">
      <w:pPr>
        <w:rPr>
          <w:rFonts w:ascii="Times New Roman" w:hAnsi="Times New Roman" w:cs="Times New Roman"/>
          <w:sz w:val="28"/>
          <w:szCs w:val="28"/>
        </w:rPr>
      </w:pPr>
    </w:p>
    <w:p w:rsidR="002B2448" w:rsidRDefault="002B2448" w:rsidP="002B2448">
      <w:pPr>
        <w:rPr>
          <w:rFonts w:ascii="Times New Roman" w:hAnsi="Times New Roman" w:cs="Times New Roman"/>
          <w:sz w:val="24"/>
          <w:szCs w:val="24"/>
        </w:rPr>
      </w:pPr>
      <w:r w:rsidRPr="0078062F">
        <w:rPr>
          <w:rFonts w:ascii="Times New Roman" w:hAnsi="Times New Roman" w:cs="Times New Roman"/>
          <w:sz w:val="24"/>
          <w:szCs w:val="24"/>
        </w:rPr>
        <w:t>Правообладатель:</w:t>
      </w:r>
    </w:p>
    <w:p w:rsidR="002B2448" w:rsidRPr="0078062F" w:rsidRDefault="002B2448" w:rsidP="002B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</w:t>
      </w:r>
    </w:p>
    <w:p w:rsidR="002B2448" w:rsidRPr="0078062F" w:rsidRDefault="002B2448" w:rsidP="002B2448">
      <w:pPr>
        <w:rPr>
          <w:rFonts w:ascii="Times New Roman" w:hAnsi="Times New Roman" w:cs="Times New Roman"/>
          <w:sz w:val="24"/>
          <w:szCs w:val="24"/>
        </w:rPr>
      </w:pPr>
      <w:r w:rsidRPr="0078062F">
        <w:rPr>
          <w:rFonts w:ascii="Times New Roman" w:hAnsi="Times New Roman" w:cs="Times New Roman"/>
          <w:sz w:val="24"/>
          <w:szCs w:val="24"/>
        </w:rPr>
        <w:t>Оператор связи:</w:t>
      </w:r>
    </w:p>
    <w:p w:rsidR="002B2448" w:rsidRDefault="002B2448" w:rsidP="002B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</w:t>
      </w:r>
    </w:p>
    <w:p w:rsidR="002B2448" w:rsidRDefault="002B2448" w:rsidP="002B2448">
      <w:pPr>
        <w:rPr>
          <w:rFonts w:ascii="Times New Roman" w:hAnsi="Times New Roman" w:cs="Times New Roman"/>
          <w:sz w:val="28"/>
          <w:szCs w:val="28"/>
        </w:rPr>
      </w:pPr>
    </w:p>
    <w:p w:rsidR="008B3519" w:rsidRDefault="008B3519" w:rsidP="002B2448">
      <w:pPr>
        <w:rPr>
          <w:rFonts w:ascii="Times New Roman" w:hAnsi="Times New Roman" w:cs="Times New Roman"/>
          <w:sz w:val="28"/>
          <w:szCs w:val="28"/>
        </w:rPr>
      </w:pPr>
    </w:p>
    <w:p w:rsidR="000A03D7" w:rsidRDefault="002B2448" w:rsidP="002B244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</w:t>
      </w:r>
    </w:p>
    <w:p w:rsidR="002B2448" w:rsidRDefault="000A03D7" w:rsidP="002B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</w:t>
      </w:r>
      <w:r w:rsidR="002B2448" w:rsidRPr="00496150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2B244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="002B2448" w:rsidRPr="00496150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2B244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</w:t>
      </w:r>
      <w:r w:rsidR="008B79C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</w:t>
      </w:r>
      <w:r w:rsidR="002B244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2B2448" w:rsidRPr="00496150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2B2448" w:rsidRPr="002B2448">
          <w:rPr>
            <w:rStyle w:val="a5"/>
            <w:rFonts w:ascii="Times New Roman" w:hAnsi="Times New Roman"/>
            <w:color w:val="auto"/>
            <w:sz w:val="28"/>
            <w:szCs w:val="28"/>
          </w:rPr>
          <w:t>Положению</w:t>
        </w:r>
      </w:hyperlink>
      <w:r w:rsidR="002B2448" w:rsidRPr="00496150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2B2448"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B2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</w:p>
    <w:p w:rsidR="002B2448" w:rsidRDefault="002B2448" w:rsidP="002B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B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сооружений и  </w:t>
      </w:r>
    </w:p>
    <w:p w:rsidR="002B2448" w:rsidRDefault="002B2448" w:rsidP="002B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оборудования связи на                    </w:t>
      </w:r>
    </w:p>
    <w:p w:rsidR="002B2448" w:rsidRDefault="002B2448" w:rsidP="002B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0A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муниципальной    </w:t>
      </w:r>
    </w:p>
    <w:p w:rsidR="002B2448" w:rsidRDefault="002B2448" w:rsidP="002B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0A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448" w:rsidRPr="00496150" w:rsidRDefault="002B2448" w:rsidP="002B2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0A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2B2448" w:rsidRPr="00496150" w:rsidRDefault="002B2448" w:rsidP="002B2448">
      <w:pPr>
        <w:rPr>
          <w:rFonts w:ascii="Times New Roman" w:hAnsi="Times New Roman" w:cs="Times New Roman"/>
          <w:sz w:val="28"/>
          <w:szCs w:val="28"/>
        </w:rPr>
      </w:pPr>
    </w:p>
    <w:p w:rsidR="002B2448" w:rsidRDefault="002B2448" w:rsidP="002B244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114C">
        <w:rPr>
          <w:rFonts w:ascii="Times New Roman" w:hAnsi="Times New Roman" w:cs="Times New Roman"/>
          <w:color w:val="auto"/>
          <w:sz w:val="28"/>
          <w:szCs w:val="28"/>
        </w:rPr>
        <w:t xml:space="preserve">Методика </w:t>
      </w:r>
      <w:r w:rsidRPr="00B6114C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расчета платы за размещение сооружений и оборудования связи на крышах (части крыши), фасадах (части фасада) зданий, строениях, сооружениях, находящихся в муниципальной собственности </w:t>
      </w:r>
    </w:p>
    <w:p w:rsidR="002B2448" w:rsidRPr="00B6114C" w:rsidRDefault="002B2448" w:rsidP="002B244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6114C">
        <w:rPr>
          <w:rFonts w:ascii="Times New Roman" w:hAnsi="Times New Roman" w:cs="Times New Roman"/>
          <w:color w:val="auto"/>
          <w:sz w:val="28"/>
          <w:szCs w:val="28"/>
        </w:rPr>
        <w:t>Усть-Катавского</w:t>
      </w:r>
      <w:proofErr w:type="spellEnd"/>
      <w:r w:rsidRPr="00B6114C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</w:t>
      </w:r>
    </w:p>
    <w:p w:rsidR="002B2448" w:rsidRPr="00496150" w:rsidRDefault="002B2448" w:rsidP="002B2448">
      <w:pPr>
        <w:rPr>
          <w:rFonts w:ascii="Times New Roman" w:hAnsi="Times New Roman" w:cs="Times New Roman"/>
          <w:sz w:val="28"/>
          <w:szCs w:val="28"/>
        </w:rPr>
      </w:pPr>
    </w:p>
    <w:p w:rsidR="002B2448" w:rsidRPr="00496150" w:rsidRDefault="002B2448" w:rsidP="002B2448">
      <w:pPr>
        <w:jc w:val="both"/>
        <w:rPr>
          <w:rFonts w:ascii="Times New Roman" w:hAnsi="Times New Roman" w:cs="Times New Roman"/>
          <w:sz w:val="28"/>
          <w:szCs w:val="28"/>
        </w:rPr>
      </w:pPr>
      <w:r w:rsidRPr="00496150">
        <w:rPr>
          <w:rFonts w:ascii="Times New Roman" w:hAnsi="Times New Roman" w:cs="Times New Roman"/>
          <w:sz w:val="28"/>
          <w:szCs w:val="28"/>
        </w:rPr>
        <w:t>Расчет платы за размещение на крышах (части крыши), фасадах (части фасада) зданий, строени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96150">
        <w:rPr>
          <w:rFonts w:ascii="Times New Roman" w:hAnsi="Times New Roman" w:cs="Times New Roman"/>
          <w:sz w:val="28"/>
          <w:szCs w:val="28"/>
        </w:rPr>
        <w:t>, сооружениях, находящихся в муниципальной собственности, антенн, аппаратуры, станций связи и иных устройств связи производится по следующей формуле:</w:t>
      </w:r>
    </w:p>
    <w:p w:rsidR="002B2448" w:rsidRPr="00496150" w:rsidRDefault="002B2448" w:rsidP="002B244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615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С*S*К1*К2*К3*К4,</w:t>
      </w:r>
    </w:p>
    <w:p w:rsidR="002B2448" w:rsidRPr="00496150" w:rsidRDefault="002B2448" w:rsidP="002B2448">
      <w:pPr>
        <w:rPr>
          <w:rFonts w:ascii="Times New Roman" w:hAnsi="Times New Roman" w:cs="Times New Roman"/>
          <w:sz w:val="28"/>
          <w:szCs w:val="28"/>
        </w:rPr>
      </w:pPr>
      <w:r w:rsidRPr="00496150">
        <w:rPr>
          <w:rFonts w:ascii="Times New Roman" w:hAnsi="Times New Roman" w:cs="Times New Roman"/>
          <w:sz w:val="28"/>
          <w:szCs w:val="28"/>
        </w:rPr>
        <w:t>где:</w:t>
      </w:r>
    </w:p>
    <w:p w:rsidR="002B2448" w:rsidRPr="00496150" w:rsidRDefault="002B2448" w:rsidP="002B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6150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96150">
        <w:rPr>
          <w:rFonts w:ascii="Times New Roman" w:hAnsi="Times New Roman" w:cs="Times New Roman"/>
          <w:sz w:val="28"/>
          <w:szCs w:val="28"/>
        </w:rPr>
        <w:t xml:space="preserve"> - размер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Pr="00496150">
        <w:rPr>
          <w:rFonts w:ascii="Times New Roman" w:hAnsi="Times New Roman" w:cs="Times New Roman"/>
          <w:sz w:val="28"/>
          <w:szCs w:val="28"/>
        </w:rPr>
        <w:t>й платы (в рублях), без учета НДС;</w:t>
      </w:r>
    </w:p>
    <w:p w:rsidR="002B2448" w:rsidRPr="00314FBC" w:rsidRDefault="002B2448" w:rsidP="002B2448">
      <w:pPr>
        <w:jc w:val="both"/>
        <w:rPr>
          <w:rFonts w:ascii="Times New Roman" w:hAnsi="Times New Roman" w:cs="Times New Roman"/>
          <w:sz w:val="28"/>
          <w:szCs w:val="28"/>
        </w:rPr>
      </w:pPr>
      <w:r w:rsidRPr="00496150">
        <w:rPr>
          <w:rFonts w:ascii="Times New Roman" w:hAnsi="Times New Roman" w:cs="Times New Roman"/>
          <w:sz w:val="28"/>
          <w:szCs w:val="28"/>
        </w:rPr>
        <w:t xml:space="preserve">С - </w:t>
      </w:r>
      <w:r w:rsidRPr="00314FBC">
        <w:rPr>
          <w:rFonts w:ascii="Times New Roman" w:hAnsi="Times New Roman" w:cs="Times New Roman"/>
          <w:sz w:val="28"/>
          <w:szCs w:val="28"/>
        </w:rPr>
        <w:t xml:space="preserve">размер базовой ставки, устанавливаемой Собранием депутатов </w:t>
      </w:r>
      <w:proofErr w:type="spellStart"/>
      <w:r w:rsidRPr="00314FB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314FBC">
        <w:rPr>
          <w:rFonts w:ascii="Times New Roman" w:hAnsi="Times New Roman" w:cs="Times New Roman"/>
          <w:sz w:val="28"/>
          <w:szCs w:val="28"/>
        </w:rPr>
        <w:t xml:space="preserve"> городского округа – 500 руб.;</w:t>
      </w:r>
    </w:p>
    <w:p w:rsidR="002B2448" w:rsidRPr="00496150" w:rsidRDefault="002B2448" w:rsidP="002B2448">
      <w:pPr>
        <w:rPr>
          <w:rFonts w:ascii="Times New Roman" w:hAnsi="Times New Roman" w:cs="Times New Roman"/>
          <w:sz w:val="28"/>
          <w:szCs w:val="28"/>
        </w:rPr>
      </w:pPr>
      <w:r w:rsidRPr="00496150">
        <w:rPr>
          <w:rFonts w:ascii="Times New Roman" w:hAnsi="Times New Roman" w:cs="Times New Roman"/>
          <w:sz w:val="28"/>
          <w:szCs w:val="28"/>
        </w:rPr>
        <w:t>S - площадь, используемая для размещения оборудования (кв. м.)</w:t>
      </w:r>
    </w:p>
    <w:p w:rsidR="002B2448" w:rsidRPr="00496150" w:rsidRDefault="002B2448" w:rsidP="002B2448">
      <w:pPr>
        <w:jc w:val="both"/>
        <w:rPr>
          <w:rFonts w:ascii="Times New Roman" w:hAnsi="Times New Roman" w:cs="Times New Roman"/>
          <w:sz w:val="28"/>
          <w:szCs w:val="28"/>
        </w:rPr>
      </w:pPr>
      <w:r w:rsidRPr="00496150">
        <w:rPr>
          <w:rFonts w:ascii="Times New Roman" w:hAnsi="Times New Roman" w:cs="Times New Roman"/>
          <w:sz w:val="28"/>
          <w:szCs w:val="28"/>
        </w:rPr>
        <w:t xml:space="preserve">Площадь, используемая для размещения оборудования, определяется как произведение двух максимальных величин габаритов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6150">
        <w:rPr>
          <w:rFonts w:ascii="Times New Roman" w:hAnsi="Times New Roman" w:cs="Times New Roman"/>
          <w:sz w:val="28"/>
          <w:szCs w:val="28"/>
        </w:rPr>
        <w:t>борудования и округляется до целого числа в сторону увеличения</w:t>
      </w:r>
      <w:r>
        <w:rPr>
          <w:rFonts w:ascii="Times New Roman" w:hAnsi="Times New Roman" w:cs="Times New Roman"/>
          <w:sz w:val="28"/>
          <w:szCs w:val="28"/>
        </w:rPr>
        <w:t xml:space="preserve">, но не менее </w:t>
      </w:r>
      <w:r w:rsidR="00EE19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м2</w:t>
      </w:r>
      <w:r w:rsidRPr="00496150">
        <w:rPr>
          <w:rFonts w:ascii="Times New Roman" w:hAnsi="Times New Roman" w:cs="Times New Roman"/>
          <w:sz w:val="28"/>
          <w:szCs w:val="28"/>
        </w:rPr>
        <w:t>.</w:t>
      </w:r>
    </w:p>
    <w:p w:rsidR="002B2448" w:rsidRPr="00496150" w:rsidRDefault="002B2448" w:rsidP="002B2448">
      <w:pPr>
        <w:rPr>
          <w:rFonts w:ascii="Times New Roman" w:hAnsi="Times New Roman" w:cs="Times New Roman"/>
          <w:sz w:val="28"/>
          <w:szCs w:val="28"/>
        </w:rPr>
      </w:pPr>
      <w:r w:rsidRPr="00496150">
        <w:rPr>
          <w:rFonts w:ascii="Times New Roman" w:hAnsi="Times New Roman" w:cs="Times New Roman"/>
          <w:sz w:val="28"/>
          <w:szCs w:val="28"/>
        </w:rPr>
        <w:t>К1 - коэффициент массы оборудования</w:t>
      </w:r>
    </w:p>
    <w:p w:rsidR="002B2448" w:rsidRPr="00496150" w:rsidRDefault="002B2448" w:rsidP="002B2448">
      <w:pPr>
        <w:rPr>
          <w:rFonts w:ascii="Times New Roman" w:hAnsi="Times New Roman" w:cs="Times New Roman"/>
          <w:sz w:val="28"/>
          <w:szCs w:val="28"/>
        </w:rPr>
      </w:pPr>
      <w:r w:rsidRPr="00496150">
        <w:rPr>
          <w:rFonts w:ascii="Times New Roman" w:hAnsi="Times New Roman" w:cs="Times New Roman"/>
          <w:sz w:val="28"/>
          <w:szCs w:val="28"/>
        </w:rPr>
        <w:t>К2 - коэффициент организационно-правов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96150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6150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2448" w:rsidRDefault="002B2448" w:rsidP="002B2448">
      <w:pPr>
        <w:rPr>
          <w:rFonts w:ascii="Times New Roman" w:hAnsi="Times New Roman" w:cs="Times New Roman"/>
          <w:sz w:val="28"/>
          <w:szCs w:val="28"/>
        </w:rPr>
      </w:pPr>
      <w:r w:rsidRPr="00496150">
        <w:rPr>
          <w:rFonts w:ascii="Times New Roman" w:hAnsi="Times New Roman" w:cs="Times New Roman"/>
          <w:sz w:val="28"/>
          <w:szCs w:val="28"/>
        </w:rPr>
        <w:t>К3 - коэффициент</w:t>
      </w:r>
      <w:r>
        <w:rPr>
          <w:rFonts w:ascii="Times New Roman" w:hAnsi="Times New Roman" w:cs="Times New Roman"/>
          <w:sz w:val="28"/>
          <w:szCs w:val="28"/>
        </w:rPr>
        <w:t>, определяющий</w:t>
      </w:r>
      <w:r w:rsidRPr="00496150">
        <w:rPr>
          <w:rFonts w:ascii="Times New Roman" w:hAnsi="Times New Roman" w:cs="Times New Roman"/>
          <w:sz w:val="28"/>
          <w:szCs w:val="28"/>
        </w:rPr>
        <w:t xml:space="preserve"> расположение объекта</w:t>
      </w:r>
    </w:p>
    <w:p w:rsidR="002B2448" w:rsidRPr="00496150" w:rsidRDefault="002B2448" w:rsidP="002B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К4 – коэффициент назначения</w:t>
      </w:r>
    </w:p>
    <w:p w:rsidR="008B3519" w:rsidRPr="006C5802" w:rsidRDefault="008B3519" w:rsidP="002B2448">
      <w:pPr>
        <w:rPr>
          <w:lang w:eastAsia="ru-RU"/>
        </w:rPr>
      </w:pPr>
    </w:p>
    <w:p w:rsidR="002B2448" w:rsidRPr="00496150" w:rsidRDefault="002B2448" w:rsidP="002B244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150">
        <w:rPr>
          <w:rFonts w:ascii="Times New Roman" w:hAnsi="Times New Roman" w:cs="Times New Roman"/>
          <w:b w:val="0"/>
          <w:color w:val="auto"/>
          <w:sz w:val="28"/>
          <w:szCs w:val="28"/>
        </w:rPr>
        <w:t>Значения коэффициента массы оборудования (К1)</w:t>
      </w:r>
    </w:p>
    <w:p w:rsidR="002B2448" w:rsidRPr="00496150" w:rsidRDefault="002B2448" w:rsidP="002B244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6063"/>
        <w:gridCol w:w="2857"/>
      </w:tblGrid>
      <w:tr w:rsidR="002B2448" w:rsidRPr="00496150" w:rsidTr="007E1571">
        <w:tc>
          <w:tcPr>
            <w:tcW w:w="861" w:type="dxa"/>
            <w:tcBorders>
              <w:top w:val="single" w:sz="4" w:space="0" w:color="auto"/>
              <w:bottom w:val="nil"/>
              <w:right w:val="nil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 п/п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Масса оборудования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Значение К1</w:t>
            </w:r>
          </w:p>
        </w:tc>
      </w:tr>
      <w:tr w:rsidR="002B2448" w:rsidRPr="00496150" w:rsidTr="007E1571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2448" w:rsidRPr="00496150" w:rsidRDefault="002B2448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До 10 кг включительно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448" w:rsidRPr="00496150" w:rsidRDefault="002B2448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2B2448" w:rsidRPr="00496150" w:rsidTr="007E1571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2448" w:rsidRPr="00496150" w:rsidRDefault="002B2448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 xml:space="preserve"> 10 кг до 100 кг включительно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448" w:rsidRPr="00496150" w:rsidRDefault="002B2448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2B2448" w:rsidRPr="00496150" w:rsidTr="007E1571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48" w:rsidRPr="00496150" w:rsidRDefault="002B2448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Более 100 кг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48" w:rsidRPr="00496150" w:rsidRDefault="002B2448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2B2448" w:rsidRPr="00496150" w:rsidRDefault="002B2448" w:rsidP="002B2448">
      <w:pPr>
        <w:rPr>
          <w:rFonts w:ascii="Times New Roman" w:hAnsi="Times New Roman" w:cs="Times New Roman"/>
          <w:sz w:val="28"/>
          <w:szCs w:val="28"/>
        </w:rPr>
      </w:pPr>
    </w:p>
    <w:p w:rsidR="002B2448" w:rsidRPr="00496150" w:rsidRDefault="002B2448" w:rsidP="002B244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150">
        <w:rPr>
          <w:rFonts w:ascii="Times New Roman" w:hAnsi="Times New Roman" w:cs="Times New Roman"/>
          <w:b w:val="0"/>
          <w:color w:val="auto"/>
          <w:sz w:val="28"/>
          <w:szCs w:val="28"/>
        </w:rPr>
        <w:t>Значения коэффициента организационно-правов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Pr="004961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4961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заявителя (К2)</w:t>
      </w:r>
    </w:p>
    <w:p w:rsidR="002B2448" w:rsidRPr="00496150" w:rsidRDefault="002B2448" w:rsidP="002B244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5894"/>
        <w:gridCol w:w="3026"/>
      </w:tblGrid>
      <w:tr w:rsidR="002B2448" w:rsidRPr="00496150" w:rsidTr="007E1571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 п/п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Организационно-правовая 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Значение К2</w:t>
            </w:r>
          </w:p>
        </w:tc>
      </w:tr>
      <w:tr w:rsidR="00D5433A" w:rsidRPr="00496150" w:rsidTr="007E1571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A" w:rsidRPr="00496150" w:rsidRDefault="00D5433A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433A" w:rsidRPr="00D5433A" w:rsidRDefault="00D5433A" w:rsidP="00D5433A">
            <w:pPr>
              <w:pStyle w:val="a7"/>
              <w:rPr>
                <w:sz w:val="28"/>
                <w:szCs w:val="28"/>
              </w:rPr>
            </w:pPr>
            <w:r w:rsidRPr="00D5433A">
              <w:rPr>
                <w:sz w:val="28"/>
                <w:szCs w:val="28"/>
              </w:rPr>
              <w:t>Организации федерального и областного подчинения; муниципальные учреждения и предприятия;</w:t>
            </w:r>
            <w:r>
              <w:rPr>
                <w:sz w:val="28"/>
                <w:szCs w:val="28"/>
              </w:rPr>
              <w:t xml:space="preserve"> </w:t>
            </w:r>
            <w:r w:rsidRPr="00D5433A">
              <w:rPr>
                <w:sz w:val="28"/>
                <w:szCs w:val="28"/>
              </w:rPr>
              <w:t xml:space="preserve">негосударственные </w:t>
            </w:r>
            <w:proofErr w:type="spellStart"/>
            <w:r w:rsidRPr="00D5433A">
              <w:rPr>
                <w:sz w:val="28"/>
                <w:szCs w:val="28"/>
              </w:rPr>
              <w:t>образова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5433A">
              <w:rPr>
                <w:sz w:val="28"/>
                <w:szCs w:val="28"/>
              </w:rPr>
              <w:t>тельные учреждения; организации, созданные с участием муниципального образования, доля которого в уставном капитале составляет более 25%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433A" w:rsidRPr="00496150" w:rsidRDefault="00D5433A" w:rsidP="00D543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433A" w:rsidRPr="00496150" w:rsidTr="007E1571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A" w:rsidRPr="00496150" w:rsidRDefault="00D5433A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433A" w:rsidRPr="00D5433A" w:rsidRDefault="00D5433A" w:rsidP="001C49EE">
            <w:pPr>
              <w:pStyle w:val="a7"/>
              <w:rPr>
                <w:sz w:val="28"/>
                <w:szCs w:val="28"/>
              </w:rPr>
            </w:pPr>
            <w:r w:rsidRPr="00D5433A">
              <w:rPr>
                <w:sz w:val="28"/>
                <w:szCs w:val="28"/>
              </w:rPr>
              <w:t>Общественные организации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433A" w:rsidRPr="00496150" w:rsidRDefault="00D5433A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5433A" w:rsidRPr="00496150" w:rsidTr="007E1571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A" w:rsidRPr="00496150" w:rsidRDefault="00D5433A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433A" w:rsidRPr="00D5433A" w:rsidRDefault="00D5433A" w:rsidP="009F3C62">
            <w:pPr>
              <w:pStyle w:val="a7"/>
              <w:rPr>
                <w:sz w:val="28"/>
                <w:szCs w:val="28"/>
              </w:rPr>
            </w:pPr>
            <w:r w:rsidRPr="00D5433A">
              <w:rPr>
                <w:sz w:val="28"/>
                <w:szCs w:val="28"/>
              </w:rPr>
              <w:t>Организации других организационно-правовых форм; индивидуальные предприниматели; физические лица, не являющиеся индивидуальными предпринимателями и применяющими специальный налоговый режим "Налог на профессиональный доход"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33A" w:rsidRPr="00496150" w:rsidRDefault="00D5433A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</w:tbl>
    <w:p w:rsidR="002B2448" w:rsidRPr="00496150" w:rsidRDefault="002B2448" w:rsidP="002B244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B2448" w:rsidRPr="00496150" w:rsidRDefault="002B2448" w:rsidP="002B244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150">
        <w:rPr>
          <w:rFonts w:ascii="Times New Roman" w:hAnsi="Times New Roman" w:cs="Times New Roman"/>
          <w:b w:val="0"/>
          <w:color w:val="auto"/>
          <w:sz w:val="28"/>
          <w:szCs w:val="28"/>
        </w:rPr>
        <w:t>Значения коэффициента, определяющего расположение объекта (К3)</w:t>
      </w:r>
    </w:p>
    <w:p w:rsidR="002B2448" w:rsidRPr="00496150" w:rsidRDefault="002B2448" w:rsidP="002B244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5894"/>
        <w:gridCol w:w="3026"/>
      </w:tblGrid>
      <w:tr w:rsidR="002B2448" w:rsidRPr="00496150" w:rsidTr="007E1571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 п/п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Расположение объекта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Значение К3</w:t>
            </w:r>
          </w:p>
        </w:tc>
      </w:tr>
      <w:tr w:rsidR="002B2448" w:rsidRPr="00496150" w:rsidTr="007E1571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2448" w:rsidRPr="00496150" w:rsidRDefault="002B2448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Фасад здания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448" w:rsidRPr="00496150" w:rsidRDefault="002B2448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B2448" w:rsidRPr="00496150" w:rsidTr="007E1571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48" w:rsidRPr="00496150" w:rsidRDefault="002B2448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6150">
              <w:rPr>
                <w:rFonts w:ascii="Times New Roman" w:hAnsi="Times New Roman" w:cs="Times New Roman"/>
                <w:sz w:val="28"/>
                <w:szCs w:val="28"/>
              </w:rPr>
              <w:t>Крыша здания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48" w:rsidRPr="00496150" w:rsidRDefault="002B2448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2B2448" w:rsidRPr="00496150" w:rsidTr="007E1571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48" w:rsidRPr="00496150" w:rsidRDefault="002B2448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Строение, сооружение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48" w:rsidRDefault="002B2448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2B2448" w:rsidRPr="00496150" w:rsidTr="007E1571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48" w:rsidRPr="00496150" w:rsidRDefault="002B2448" w:rsidP="001C49E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48" w:rsidRPr="00496150" w:rsidRDefault="002B2448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Опоры, столбы</w:t>
            </w:r>
            <w:r w:rsidR="007F0BC7">
              <w:rPr>
                <w:rFonts w:ascii="Times New Roman" w:hAnsi="Times New Roman" w:cs="Times New Roman"/>
                <w:sz w:val="28"/>
                <w:szCs w:val="28"/>
              </w:rPr>
              <w:t xml:space="preserve"> и прочие объекты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48" w:rsidRDefault="002B2448" w:rsidP="001C49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2B2448" w:rsidRPr="00A6387C" w:rsidRDefault="002B2448" w:rsidP="002B2448">
      <w:pPr>
        <w:pStyle w:val="1"/>
        <w:rPr>
          <w:b w:val="0"/>
          <w:color w:val="auto"/>
          <w:sz w:val="28"/>
          <w:szCs w:val="28"/>
        </w:rPr>
      </w:pPr>
      <w:r w:rsidRPr="00A6387C">
        <w:rPr>
          <w:b w:val="0"/>
          <w:color w:val="auto"/>
          <w:sz w:val="28"/>
          <w:szCs w:val="28"/>
        </w:rPr>
        <w:t>Значения коэффициента назначения (К4)</w:t>
      </w:r>
    </w:p>
    <w:p w:rsidR="002B2448" w:rsidRPr="00A6387C" w:rsidRDefault="002B2448" w:rsidP="002B2448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6027"/>
        <w:gridCol w:w="2893"/>
      </w:tblGrid>
      <w:tr w:rsidR="002B2448" w:rsidRPr="00A6387C" w:rsidTr="007E1571">
        <w:tc>
          <w:tcPr>
            <w:tcW w:w="861" w:type="dxa"/>
            <w:tcBorders>
              <w:top w:val="single" w:sz="4" w:space="0" w:color="auto"/>
              <w:bottom w:val="nil"/>
              <w:right w:val="nil"/>
            </w:tcBorders>
          </w:tcPr>
          <w:p w:rsidR="002B2448" w:rsidRPr="00A6387C" w:rsidRDefault="002B2448" w:rsidP="001C49E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A6387C">
              <w:rPr>
                <w:sz w:val="28"/>
                <w:szCs w:val="28"/>
              </w:rPr>
              <w:t> п/п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2448" w:rsidRPr="00A6387C" w:rsidRDefault="002B2448" w:rsidP="001C49E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</w:t>
            </w:r>
            <w:r w:rsidRPr="00A6387C">
              <w:rPr>
                <w:sz w:val="28"/>
                <w:szCs w:val="28"/>
              </w:rPr>
              <w:t>борудовани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448" w:rsidRPr="00A6387C" w:rsidRDefault="002B2448" w:rsidP="001C49EE">
            <w:pPr>
              <w:pStyle w:val="a7"/>
              <w:jc w:val="center"/>
              <w:rPr>
                <w:sz w:val="28"/>
                <w:szCs w:val="28"/>
              </w:rPr>
            </w:pPr>
            <w:r w:rsidRPr="00A6387C">
              <w:rPr>
                <w:sz w:val="28"/>
                <w:szCs w:val="28"/>
              </w:rPr>
              <w:t>Значение К</w:t>
            </w:r>
            <w:r>
              <w:rPr>
                <w:sz w:val="28"/>
                <w:szCs w:val="28"/>
              </w:rPr>
              <w:t>4</w:t>
            </w:r>
          </w:p>
        </w:tc>
      </w:tr>
      <w:tr w:rsidR="002B2448" w:rsidRPr="00A6387C" w:rsidTr="007E1571">
        <w:tc>
          <w:tcPr>
            <w:tcW w:w="861" w:type="dxa"/>
            <w:tcBorders>
              <w:top w:val="single" w:sz="4" w:space="0" w:color="auto"/>
              <w:bottom w:val="nil"/>
              <w:right w:val="nil"/>
            </w:tcBorders>
          </w:tcPr>
          <w:p w:rsidR="002B2448" w:rsidRPr="00A6387C" w:rsidRDefault="002B2448" w:rsidP="001C49EE">
            <w:pPr>
              <w:pStyle w:val="a7"/>
              <w:jc w:val="center"/>
              <w:rPr>
                <w:sz w:val="28"/>
                <w:szCs w:val="28"/>
              </w:rPr>
            </w:pPr>
            <w:r w:rsidRPr="00A6387C">
              <w:rPr>
                <w:sz w:val="28"/>
                <w:szCs w:val="28"/>
              </w:rPr>
              <w:t>1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2448" w:rsidRPr="00A6387C" w:rsidRDefault="002B2448" w:rsidP="001C49EE">
            <w:pPr>
              <w:pStyle w:val="a7"/>
              <w:rPr>
                <w:sz w:val="28"/>
                <w:szCs w:val="28"/>
              </w:rPr>
            </w:pPr>
            <w:r w:rsidRPr="00A6387C">
              <w:rPr>
                <w:sz w:val="28"/>
                <w:szCs w:val="28"/>
              </w:rPr>
              <w:t>Антенны звукового радиовещания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448" w:rsidRPr="00A6387C" w:rsidRDefault="002B2448" w:rsidP="001C49EE">
            <w:pPr>
              <w:pStyle w:val="a7"/>
              <w:rPr>
                <w:sz w:val="28"/>
                <w:szCs w:val="28"/>
              </w:rPr>
            </w:pPr>
            <w:r w:rsidRPr="00A6387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</w:tr>
      <w:tr w:rsidR="002B2448" w:rsidRPr="00A6387C" w:rsidTr="007E1571">
        <w:tc>
          <w:tcPr>
            <w:tcW w:w="861" w:type="dxa"/>
            <w:tcBorders>
              <w:top w:val="single" w:sz="4" w:space="0" w:color="auto"/>
              <w:bottom w:val="nil"/>
              <w:right w:val="nil"/>
            </w:tcBorders>
          </w:tcPr>
          <w:p w:rsidR="002B2448" w:rsidRPr="00A6387C" w:rsidRDefault="002B2448" w:rsidP="001C49EE">
            <w:pPr>
              <w:pStyle w:val="a7"/>
              <w:jc w:val="center"/>
              <w:rPr>
                <w:sz w:val="28"/>
                <w:szCs w:val="28"/>
              </w:rPr>
            </w:pPr>
            <w:r w:rsidRPr="00A6387C">
              <w:rPr>
                <w:sz w:val="28"/>
                <w:szCs w:val="28"/>
              </w:rPr>
              <w:t>2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2448" w:rsidRPr="00A6387C" w:rsidRDefault="002B2448" w:rsidP="001C49EE">
            <w:pPr>
              <w:pStyle w:val="a7"/>
              <w:rPr>
                <w:sz w:val="28"/>
                <w:szCs w:val="28"/>
              </w:rPr>
            </w:pPr>
            <w:r w:rsidRPr="00A6387C">
              <w:rPr>
                <w:sz w:val="28"/>
                <w:szCs w:val="28"/>
              </w:rPr>
              <w:t>Оборудование для телевизионного вещания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448" w:rsidRPr="00A6387C" w:rsidRDefault="002B2448" w:rsidP="001C49EE">
            <w:pPr>
              <w:pStyle w:val="a7"/>
              <w:rPr>
                <w:sz w:val="28"/>
                <w:szCs w:val="28"/>
              </w:rPr>
            </w:pPr>
            <w:r w:rsidRPr="00A6387C">
              <w:rPr>
                <w:sz w:val="28"/>
                <w:szCs w:val="28"/>
              </w:rPr>
              <w:t>1</w:t>
            </w:r>
          </w:p>
        </w:tc>
      </w:tr>
      <w:tr w:rsidR="002B2448" w:rsidRPr="00A6387C" w:rsidTr="007E1571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2448" w:rsidRPr="00A6387C" w:rsidRDefault="002B2448" w:rsidP="001C49EE">
            <w:pPr>
              <w:pStyle w:val="a7"/>
              <w:jc w:val="center"/>
              <w:rPr>
                <w:sz w:val="28"/>
                <w:szCs w:val="28"/>
              </w:rPr>
            </w:pPr>
            <w:r w:rsidRPr="00A6387C">
              <w:rPr>
                <w:sz w:val="28"/>
                <w:szCs w:val="28"/>
              </w:rPr>
              <w:t>3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448" w:rsidRPr="00A6387C" w:rsidRDefault="002B2448" w:rsidP="001C49EE">
            <w:pPr>
              <w:pStyle w:val="a7"/>
              <w:rPr>
                <w:sz w:val="28"/>
                <w:szCs w:val="28"/>
              </w:rPr>
            </w:pPr>
            <w:r w:rsidRPr="00A6387C">
              <w:rPr>
                <w:sz w:val="28"/>
                <w:szCs w:val="28"/>
              </w:rPr>
              <w:t>Оборудование связи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48" w:rsidRPr="00A6387C" w:rsidRDefault="002B2448" w:rsidP="001C49EE">
            <w:pPr>
              <w:pStyle w:val="a7"/>
              <w:rPr>
                <w:sz w:val="28"/>
                <w:szCs w:val="28"/>
              </w:rPr>
            </w:pPr>
            <w:r w:rsidRPr="00A6387C">
              <w:rPr>
                <w:sz w:val="28"/>
                <w:szCs w:val="28"/>
              </w:rPr>
              <w:t>1,5</w:t>
            </w:r>
          </w:p>
        </w:tc>
      </w:tr>
    </w:tbl>
    <w:p w:rsidR="00B850B0" w:rsidRDefault="000A03D7" w:rsidP="001A2D16">
      <w:pPr>
        <w:pStyle w:val="1"/>
      </w:pPr>
      <w:r>
        <w:t xml:space="preserve"> </w:t>
      </w:r>
      <w:bookmarkEnd w:id="5"/>
    </w:p>
    <w:sectPr w:rsidR="00B850B0" w:rsidSect="000A03D7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C609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F4FC8"/>
    <w:multiLevelType w:val="multilevel"/>
    <w:tmpl w:val="A0A43A1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48"/>
    <w:rsid w:val="000A03D7"/>
    <w:rsid w:val="000D020B"/>
    <w:rsid w:val="001711C2"/>
    <w:rsid w:val="001A2D16"/>
    <w:rsid w:val="002B2448"/>
    <w:rsid w:val="004F36CE"/>
    <w:rsid w:val="007E1571"/>
    <w:rsid w:val="007F0BC7"/>
    <w:rsid w:val="00802B6B"/>
    <w:rsid w:val="008B3519"/>
    <w:rsid w:val="008B79CC"/>
    <w:rsid w:val="008F63B1"/>
    <w:rsid w:val="008F7644"/>
    <w:rsid w:val="009F3C62"/>
    <w:rsid w:val="00AD2DAC"/>
    <w:rsid w:val="00B850B0"/>
    <w:rsid w:val="00D5433A"/>
    <w:rsid w:val="00E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5A8D"/>
  <w15:docId w15:val="{AD5669C4-1EDC-4644-98CA-B4F32B6F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4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2B24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244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2B24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2448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B2448"/>
    <w:rPr>
      <w:rFonts w:cs="Times New Roman"/>
      <w:b w:val="0"/>
      <w:color w:val="106BBE"/>
    </w:rPr>
  </w:style>
  <w:style w:type="character" w:customStyle="1" w:styleId="a6">
    <w:name w:val="Цветовое выделение"/>
    <w:uiPriority w:val="99"/>
    <w:rsid w:val="002B2448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2B2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B2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rsid w:val="002B2448"/>
    <w:pPr>
      <w:spacing w:after="0" w:line="240" w:lineRule="auto"/>
      <w:jc w:val="both"/>
    </w:pPr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B2448"/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sergei">
    <w:name w:val="sergei"/>
    <w:basedOn w:val="a"/>
    <w:rsid w:val="002B244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644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next w:val="a"/>
    <w:rsid w:val="008B3519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sz w:val="5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mu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86117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016407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kgo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D1DA-4133-4113-9953-12C985B0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5548</Words>
  <Characters>31629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Татьяна Фёдоровна Ермакова</cp:lastModifiedBy>
  <cp:revision>4</cp:revision>
  <cp:lastPrinted>2025-02-27T10:51:00Z</cp:lastPrinted>
  <dcterms:created xsi:type="dcterms:W3CDTF">2025-02-27T10:43:00Z</dcterms:created>
  <dcterms:modified xsi:type="dcterms:W3CDTF">2025-02-27T10:52:00Z</dcterms:modified>
</cp:coreProperties>
</file>